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C253E" w14:textId="77777777" w:rsidR="00E12C02" w:rsidRPr="00FE33D1" w:rsidRDefault="00E12C02" w:rsidP="00FE0A3F">
      <w:pPr>
        <w:ind w:left="7200" w:firstLine="720"/>
        <w:rPr>
          <w:rFonts w:asciiTheme="minorHAnsi" w:hAnsiTheme="minorHAnsi" w:cstheme="minorHAnsi"/>
          <w:b/>
          <w:sz w:val="21"/>
          <w:szCs w:val="21"/>
        </w:rPr>
      </w:pPr>
    </w:p>
    <w:p w14:paraId="74134DF6" w14:textId="6F94E7C3" w:rsidR="00163214" w:rsidRPr="00A278E2" w:rsidRDefault="00EF7263" w:rsidP="00FE0A3F">
      <w:pPr>
        <w:ind w:left="7200" w:firstLine="720"/>
        <w:rPr>
          <w:rFonts w:asciiTheme="minorHAnsi" w:hAnsiTheme="minorHAnsi" w:cstheme="minorHAnsi"/>
          <w:b/>
          <w:sz w:val="21"/>
          <w:szCs w:val="21"/>
        </w:rPr>
      </w:pPr>
      <w:r w:rsidRPr="00A278E2">
        <w:rPr>
          <w:rFonts w:asciiTheme="minorHAnsi" w:hAnsiTheme="minorHAnsi" w:cstheme="minorHAnsi"/>
          <w:b/>
          <w:sz w:val="21"/>
          <w:szCs w:val="21"/>
        </w:rPr>
        <w:t xml:space="preserve">JAIME BOTELLO </w:t>
      </w:r>
      <w:r w:rsidR="00163214" w:rsidRPr="00A278E2">
        <w:rPr>
          <w:rFonts w:asciiTheme="minorHAnsi" w:hAnsiTheme="minorHAnsi" w:cstheme="minorHAnsi"/>
          <w:b/>
          <w:sz w:val="21"/>
          <w:szCs w:val="21"/>
        </w:rPr>
        <w:t xml:space="preserve">             </w:t>
      </w:r>
      <w:r w:rsidR="00163214" w:rsidRPr="00A278E2">
        <w:rPr>
          <w:rFonts w:asciiTheme="minorHAnsi" w:hAnsiTheme="minorHAnsi" w:cstheme="minorHAnsi"/>
          <w:b/>
          <w:sz w:val="21"/>
          <w:szCs w:val="21"/>
        </w:rPr>
        <w:tab/>
        <w:t xml:space="preserve"> </w:t>
      </w:r>
    </w:p>
    <w:p w14:paraId="23A2C8A3" w14:textId="77777777" w:rsidR="00163214" w:rsidRPr="00A278E2" w:rsidRDefault="00163214" w:rsidP="00FE0A3F">
      <w:pPr>
        <w:rPr>
          <w:rFonts w:asciiTheme="minorHAnsi" w:hAnsiTheme="minorHAnsi" w:cstheme="minorHAnsi"/>
          <w:sz w:val="21"/>
          <w:szCs w:val="21"/>
        </w:rPr>
      </w:pPr>
      <w:r w:rsidRPr="00A278E2">
        <w:rPr>
          <w:rFonts w:asciiTheme="minorHAnsi" w:hAnsiTheme="minorHAnsi" w:cstheme="minorHAnsi"/>
          <w:sz w:val="21"/>
          <w:szCs w:val="21"/>
        </w:rPr>
        <w:t xml:space="preserve">                                                  </w:t>
      </w:r>
      <w:r w:rsidRPr="00A278E2">
        <w:rPr>
          <w:rFonts w:asciiTheme="minorHAnsi" w:hAnsiTheme="minorHAnsi" w:cstheme="minorHAnsi"/>
          <w:sz w:val="21"/>
          <w:szCs w:val="21"/>
        </w:rPr>
        <w:tab/>
      </w:r>
      <w:r w:rsidRPr="00A278E2">
        <w:rPr>
          <w:rFonts w:asciiTheme="minorHAnsi" w:hAnsiTheme="minorHAnsi" w:cstheme="minorHAnsi"/>
          <w:sz w:val="21"/>
          <w:szCs w:val="21"/>
        </w:rPr>
        <w:tab/>
      </w:r>
      <w:r w:rsidRPr="00A278E2">
        <w:rPr>
          <w:rFonts w:asciiTheme="minorHAnsi" w:hAnsiTheme="minorHAnsi" w:cstheme="minorHAnsi"/>
          <w:sz w:val="21"/>
          <w:szCs w:val="21"/>
        </w:rPr>
        <w:tab/>
      </w:r>
      <w:r w:rsidRPr="00A278E2">
        <w:rPr>
          <w:rFonts w:asciiTheme="minorHAnsi" w:hAnsiTheme="minorHAnsi" w:cstheme="minorHAnsi"/>
          <w:sz w:val="21"/>
          <w:szCs w:val="21"/>
        </w:rPr>
        <w:tab/>
        <w:t xml:space="preserve">    </w:t>
      </w:r>
      <w:r w:rsidRPr="00A278E2">
        <w:rPr>
          <w:rFonts w:asciiTheme="minorHAnsi" w:hAnsiTheme="minorHAnsi" w:cstheme="minorHAnsi"/>
          <w:sz w:val="21"/>
          <w:szCs w:val="21"/>
        </w:rPr>
        <w:tab/>
      </w:r>
      <w:r w:rsidRPr="00A278E2">
        <w:rPr>
          <w:rFonts w:asciiTheme="minorHAnsi" w:hAnsiTheme="minorHAnsi" w:cstheme="minorHAnsi"/>
          <w:sz w:val="21"/>
          <w:szCs w:val="21"/>
        </w:rPr>
        <w:tab/>
      </w:r>
      <w:r w:rsidRPr="00A278E2">
        <w:rPr>
          <w:rFonts w:asciiTheme="minorHAnsi" w:hAnsiTheme="minorHAnsi" w:cstheme="minorHAnsi"/>
          <w:sz w:val="21"/>
          <w:szCs w:val="21"/>
        </w:rPr>
        <w:tab/>
      </w:r>
      <w:r w:rsidRPr="00A278E2">
        <w:rPr>
          <w:rFonts w:asciiTheme="minorHAnsi" w:hAnsiTheme="minorHAnsi" w:cstheme="minorHAnsi"/>
          <w:sz w:val="21"/>
          <w:szCs w:val="21"/>
        </w:rPr>
        <w:tab/>
        <w:t xml:space="preserve">(323) 371-0265                  </w:t>
      </w:r>
      <w:r w:rsidRPr="00A278E2">
        <w:rPr>
          <w:rFonts w:asciiTheme="minorHAnsi" w:hAnsiTheme="minorHAnsi" w:cstheme="minorHAnsi"/>
          <w:sz w:val="21"/>
          <w:szCs w:val="21"/>
        </w:rPr>
        <w:tab/>
      </w:r>
    </w:p>
    <w:p w14:paraId="3FA49A79" w14:textId="77777777" w:rsidR="00EF1363" w:rsidRPr="00A278E2" w:rsidRDefault="00B8736A" w:rsidP="00FE0A3F">
      <w:pPr>
        <w:ind w:left="7200" w:firstLine="720"/>
        <w:rPr>
          <w:rFonts w:asciiTheme="minorHAnsi" w:hAnsiTheme="minorHAnsi" w:cstheme="minorHAnsi"/>
          <w:sz w:val="21"/>
          <w:szCs w:val="21"/>
        </w:rPr>
      </w:pPr>
      <w:hyperlink r:id="rId7" w:history="1">
        <w:r w:rsidRPr="00A278E2">
          <w:rPr>
            <w:rStyle w:val="Hyperlink"/>
            <w:rFonts w:asciiTheme="minorHAnsi" w:hAnsiTheme="minorHAnsi" w:cstheme="minorHAnsi"/>
            <w:sz w:val="21"/>
            <w:szCs w:val="21"/>
          </w:rPr>
          <w:t>Jaime.Botello@me.com</w:t>
        </w:r>
      </w:hyperlink>
      <w:r w:rsidR="00E32537" w:rsidRPr="00A278E2">
        <w:rPr>
          <w:rFonts w:asciiTheme="minorHAnsi" w:hAnsiTheme="minorHAnsi" w:cstheme="minorHAnsi"/>
          <w:sz w:val="21"/>
          <w:szCs w:val="21"/>
        </w:rPr>
        <w:t xml:space="preserve"> </w:t>
      </w:r>
      <w:r w:rsidR="00163214" w:rsidRPr="00A278E2">
        <w:rPr>
          <w:rFonts w:asciiTheme="minorHAnsi" w:hAnsiTheme="minorHAnsi" w:cstheme="minorHAnsi"/>
          <w:sz w:val="21"/>
          <w:szCs w:val="21"/>
        </w:rPr>
        <w:tab/>
      </w:r>
      <w:r w:rsidR="00163214" w:rsidRPr="00A278E2">
        <w:rPr>
          <w:rFonts w:asciiTheme="minorHAnsi" w:hAnsiTheme="minorHAnsi" w:cstheme="minorHAnsi"/>
          <w:sz w:val="21"/>
          <w:szCs w:val="21"/>
        </w:rPr>
        <w:tab/>
      </w:r>
    </w:p>
    <w:p w14:paraId="39E20757" w14:textId="09EA6657" w:rsidR="00057CCB" w:rsidRPr="00057CCB" w:rsidRDefault="00D93522" w:rsidP="00057CCB">
      <w:pPr>
        <w:rPr>
          <w:rFonts w:asciiTheme="minorHAnsi" w:hAnsiTheme="minorHAnsi" w:cstheme="minorHAnsi"/>
          <w:b/>
          <w:sz w:val="21"/>
          <w:szCs w:val="21"/>
        </w:rPr>
      </w:pPr>
      <w:r w:rsidRPr="00A278E2">
        <w:rPr>
          <w:rFonts w:asciiTheme="minorHAnsi" w:hAnsiTheme="minorHAnsi" w:cstheme="minorHAnsi"/>
          <w:b/>
          <w:sz w:val="21"/>
          <w:szCs w:val="21"/>
        </w:rPr>
        <w:t>SKILLS</w:t>
      </w:r>
      <w:r w:rsidRPr="00A278E2">
        <w:rPr>
          <w:rFonts w:asciiTheme="minorHAnsi" w:hAnsiTheme="minorHAnsi" w:cstheme="minorHAnsi"/>
          <w:b/>
          <w:sz w:val="21"/>
          <w:szCs w:val="21"/>
        </w:rPr>
        <w:tab/>
      </w:r>
      <w:r w:rsidR="00057CCB">
        <w:rPr>
          <w:rFonts w:asciiTheme="minorHAnsi" w:hAnsiTheme="minorHAnsi" w:cstheme="minorHAnsi"/>
          <w:b/>
          <w:sz w:val="21"/>
          <w:szCs w:val="21"/>
        </w:rPr>
        <w:br/>
      </w:r>
      <w:r w:rsidR="003A36B9">
        <w:rPr>
          <w:rFonts w:asciiTheme="minorHAnsi" w:hAnsiTheme="minorHAnsi" w:cstheme="minorHAnsi"/>
          <w:b/>
          <w:sz w:val="21"/>
          <w:szCs w:val="21"/>
        </w:rPr>
        <w:t xml:space="preserve">CORE LEADERSHIP CAPABILITIES </w:t>
      </w:r>
    </w:p>
    <w:p w14:paraId="54A92ACB" w14:textId="1771665C" w:rsidR="00057CCB" w:rsidRDefault="003A36B9" w:rsidP="00057CCB">
      <w:pPr>
        <w:rPr>
          <w:rFonts w:asciiTheme="minorHAnsi" w:hAnsiTheme="minorHAnsi" w:cstheme="minorHAnsi"/>
          <w:bCs/>
          <w:sz w:val="21"/>
          <w:szCs w:val="21"/>
        </w:rPr>
      </w:pPr>
      <w:r>
        <w:rPr>
          <w:rFonts w:asciiTheme="minorHAnsi" w:hAnsiTheme="minorHAnsi" w:cstheme="minorHAnsi"/>
          <w:bCs/>
          <w:sz w:val="21"/>
          <w:szCs w:val="21"/>
        </w:rPr>
        <w:t xml:space="preserve">Corporate Reputation | Crisis &amp; Issues Management | Executive Counsel | Enterprise Communications | Stakeholder Engagement | Communications Strategy | Organizational Transformation | Communications Measurement | AI-Enabled Communications | Team Leadership </w:t>
      </w:r>
    </w:p>
    <w:p w14:paraId="54AD77EF" w14:textId="77777777" w:rsidR="003A36B9" w:rsidRPr="00057CCB" w:rsidRDefault="003A36B9" w:rsidP="00057CCB">
      <w:pPr>
        <w:rPr>
          <w:rFonts w:asciiTheme="minorHAnsi" w:hAnsiTheme="minorHAnsi" w:cstheme="minorHAnsi"/>
          <w:b/>
          <w:sz w:val="21"/>
          <w:szCs w:val="21"/>
        </w:rPr>
      </w:pPr>
    </w:p>
    <w:p w14:paraId="78DB95F8" w14:textId="13EFBE03" w:rsidR="00057CCB" w:rsidRPr="00057CCB" w:rsidRDefault="003A36B9" w:rsidP="00057CCB">
      <w:pPr>
        <w:rPr>
          <w:rFonts w:asciiTheme="minorHAnsi" w:hAnsiTheme="minorHAnsi" w:cstheme="minorHAnsi"/>
          <w:b/>
          <w:sz w:val="21"/>
          <w:szCs w:val="21"/>
        </w:rPr>
      </w:pPr>
      <w:r>
        <w:rPr>
          <w:rFonts w:asciiTheme="minorHAnsi" w:hAnsiTheme="minorHAnsi" w:cstheme="minorHAnsi"/>
          <w:b/>
          <w:sz w:val="21"/>
          <w:szCs w:val="21"/>
        </w:rPr>
        <w:t xml:space="preserve">TECHNOLOGY </w:t>
      </w:r>
      <w:r w:rsidR="00057CCB" w:rsidRPr="00057CCB">
        <w:rPr>
          <w:rFonts w:asciiTheme="minorHAnsi" w:hAnsiTheme="minorHAnsi" w:cstheme="minorHAnsi"/>
          <w:b/>
          <w:sz w:val="21"/>
          <w:szCs w:val="21"/>
        </w:rPr>
        <w:t xml:space="preserve">&amp; ANALYTICS </w:t>
      </w:r>
    </w:p>
    <w:p w14:paraId="1B153E56" w14:textId="205482B1" w:rsidR="00057CCB" w:rsidRPr="00057CCB" w:rsidRDefault="003A36B9" w:rsidP="00057CCB">
      <w:pPr>
        <w:rPr>
          <w:rFonts w:asciiTheme="minorHAnsi" w:hAnsiTheme="minorHAnsi" w:cstheme="minorHAnsi"/>
          <w:bCs/>
          <w:sz w:val="21"/>
          <w:szCs w:val="21"/>
        </w:rPr>
      </w:pPr>
      <w:r>
        <w:rPr>
          <w:rFonts w:asciiTheme="minorHAnsi" w:hAnsiTheme="minorHAnsi" w:cstheme="minorHAnsi"/>
          <w:bCs/>
          <w:sz w:val="21"/>
          <w:szCs w:val="21"/>
        </w:rPr>
        <w:t>ChatGPT | C</w:t>
      </w:r>
      <w:r w:rsidR="00E96FE7">
        <w:rPr>
          <w:rFonts w:asciiTheme="minorHAnsi" w:hAnsiTheme="minorHAnsi" w:cstheme="minorHAnsi"/>
          <w:bCs/>
          <w:sz w:val="21"/>
          <w:szCs w:val="21"/>
        </w:rPr>
        <w:t>odex</w:t>
      </w:r>
      <w:r>
        <w:rPr>
          <w:rFonts w:asciiTheme="minorHAnsi" w:hAnsiTheme="minorHAnsi" w:cstheme="minorHAnsi"/>
          <w:bCs/>
          <w:sz w:val="21"/>
          <w:szCs w:val="21"/>
        </w:rPr>
        <w:t xml:space="preserve"> | Claude | Co</w:t>
      </w:r>
      <w:r w:rsidR="00E96FE7">
        <w:rPr>
          <w:rFonts w:asciiTheme="minorHAnsi" w:hAnsiTheme="minorHAnsi" w:cstheme="minorHAnsi"/>
          <w:bCs/>
          <w:sz w:val="21"/>
          <w:szCs w:val="21"/>
        </w:rPr>
        <w:t>p</w:t>
      </w:r>
      <w:r>
        <w:rPr>
          <w:rFonts w:asciiTheme="minorHAnsi" w:hAnsiTheme="minorHAnsi" w:cstheme="minorHAnsi"/>
          <w:bCs/>
          <w:sz w:val="21"/>
          <w:szCs w:val="21"/>
        </w:rPr>
        <w:t xml:space="preserve">ilot | Gemini | GitHub | Cloudflare | </w:t>
      </w:r>
      <w:proofErr w:type="spellStart"/>
      <w:r>
        <w:rPr>
          <w:rFonts w:asciiTheme="minorHAnsi" w:hAnsiTheme="minorHAnsi" w:cstheme="minorHAnsi"/>
          <w:bCs/>
          <w:sz w:val="21"/>
          <w:szCs w:val="21"/>
        </w:rPr>
        <w:t>Supabase</w:t>
      </w:r>
      <w:proofErr w:type="spellEnd"/>
      <w:r>
        <w:rPr>
          <w:rFonts w:asciiTheme="minorHAnsi" w:hAnsiTheme="minorHAnsi" w:cstheme="minorHAnsi"/>
          <w:bCs/>
          <w:sz w:val="21"/>
          <w:szCs w:val="21"/>
        </w:rPr>
        <w:t xml:space="preserve"> | Sprinklr | Hootsuite | Microsoft365 | SharePoint </w:t>
      </w:r>
    </w:p>
    <w:p w14:paraId="18E8B78D" w14:textId="19052AA8" w:rsidR="00D93522" w:rsidRDefault="00D93522" w:rsidP="00D93522">
      <w:pPr>
        <w:rPr>
          <w:rFonts w:asciiTheme="minorHAnsi" w:hAnsiTheme="minorHAnsi" w:cstheme="minorHAnsi"/>
          <w:b/>
          <w:sz w:val="21"/>
          <w:szCs w:val="21"/>
        </w:rPr>
      </w:pPr>
    </w:p>
    <w:p w14:paraId="21D981AF" w14:textId="0A6F3150" w:rsidR="00857791" w:rsidRPr="00A278E2" w:rsidRDefault="00857791" w:rsidP="00D93522">
      <w:pPr>
        <w:rPr>
          <w:rFonts w:asciiTheme="minorHAnsi" w:hAnsiTheme="minorHAnsi" w:cstheme="minorHAnsi"/>
          <w:b/>
          <w:sz w:val="21"/>
          <w:szCs w:val="21"/>
        </w:rPr>
      </w:pPr>
      <w:r>
        <w:rPr>
          <w:rFonts w:asciiTheme="minorHAnsi" w:hAnsiTheme="minorHAnsi" w:cstheme="minorHAnsi"/>
          <w:b/>
          <w:sz w:val="21"/>
          <w:szCs w:val="21"/>
        </w:rPr>
        <w:t xml:space="preserve">Portfolio: </w:t>
      </w:r>
      <w:hyperlink r:id="rId8" w:history="1">
        <w:r w:rsidRPr="00857791">
          <w:rPr>
            <w:rStyle w:val="Hyperlink"/>
            <w:rFonts w:asciiTheme="minorHAnsi" w:hAnsiTheme="minorHAnsi" w:cstheme="minorHAnsi"/>
            <w:b/>
            <w:sz w:val="21"/>
            <w:szCs w:val="21"/>
          </w:rPr>
          <w:t>Jaime Botello</w:t>
        </w:r>
      </w:hyperlink>
      <w:r>
        <w:rPr>
          <w:rFonts w:asciiTheme="minorHAnsi" w:hAnsiTheme="minorHAnsi" w:cstheme="minorHAnsi"/>
          <w:b/>
          <w:sz w:val="21"/>
          <w:szCs w:val="21"/>
        </w:rPr>
        <w:t xml:space="preserve"> </w:t>
      </w:r>
    </w:p>
    <w:p w14:paraId="2FE305FD" w14:textId="77777777" w:rsidR="00C00A1A" w:rsidRPr="00A278E2" w:rsidRDefault="00C00A1A" w:rsidP="00AC0F70">
      <w:pPr>
        <w:rPr>
          <w:rFonts w:asciiTheme="minorHAnsi" w:hAnsiTheme="minorHAnsi" w:cstheme="minorHAnsi"/>
          <w:b/>
          <w:sz w:val="21"/>
          <w:szCs w:val="21"/>
        </w:rPr>
      </w:pPr>
    </w:p>
    <w:p w14:paraId="1AA9E519" w14:textId="1E2184AA" w:rsidR="00631FDE" w:rsidRPr="00A278E2" w:rsidRDefault="00631FDE" w:rsidP="00AC0F70">
      <w:pPr>
        <w:rPr>
          <w:rFonts w:asciiTheme="minorHAnsi" w:hAnsiTheme="minorHAnsi" w:cstheme="minorHAnsi"/>
          <w:b/>
          <w:sz w:val="21"/>
          <w:szCs w:val="21"/>
        </w:rPr>
      </w:pPr>
      <w:r w:rsidRPr="00A278E2">
        <w:rPr>
          <w:rFonts w:asciiTheme="minorHAnsi" w:hAnsiTheme="minorHAnsi" w:cstheme="minorHAnsi"/>
          <w:b/>
          <w:sz w:val="21"/>
          <w:szCs w:val="21"/>
        </w:rPr>
        <w:t>PROFESSIONAL SUMMARY</w:t>
      </w:r>
    </w:p>
    <w:p w14:paraId="20B38AB4" w14:textId="77777777" w:rsidR="003A36B9" w:rsidRPr="003A36B9" w:rsidRDefault="004A23AD" w:rsidP="003A36B9">
      <w:pPr>
        <w:rPr>
          <w:rFonts w:asciiTheme="minorHAnsi" w:hAnsiTheme="minorHAnsi" w:cstheme="minorHAnsi"/>
          <w:sz w:val="21"/>
          <w:szCs w:val="21"/>
        </w:rPr>
      </w:pPr>
      <w:r w:rsidRPr="004A23AD">
        <w:rPr>
          <w:rFonts w:asciiTheme="minorHAnsi" w:hAnsiTheme="minorHAnsi" w:cstheme="minorHAnsi"/>
          <w:sz w:val="21"/>
          <w:szCs w:val="21"/>
        </w:rPr>
        <w:t xml:space="preserve">Corporate communications leader with 20 years of experience advising executives and leading enterprise communications across healthcare, biotechnology, technology and consumer organizations. Expertise spanning corporate reputation, crisis and issues management, executive communications, stakeholder engagement, communications strategy and organizational transformation. </w:t>
      </w:r>
      <w:r w:rsidR="003A36B9" w:rsidRPr="003A36B9">
        <w:rPr>
          <w:rFonts w:asciiTheme="minorHAnsi" w:hAnsiTheme="minorHAnsi" w:cstheme="minorHAnsi"/>
          <w:sz w:val="21"/>
          <w:szCs w:val="21"/>
        </w:rPr>
        <w:t>Proven ability to build enterprise communications frameworks, governance, measurement systems and AI-enabled workflows that strengthen decision-making, organizational effectiveness and corporate reputation.</w:t>
      </w:r>
    </w:p>
    <w:p w14:paraId="09332C6A" w14:textId="22DCE5CC" w:rsidR="00631FDE" w:rsidRPr="00057CCB" w:rsidRDefault="00057CCB" w:rsidP="00AC0F70">
      <w:pPr>
        <w:rPr>
          <w:rFonts w:asciiTheme="minorHAnsi" w:hAnsiTheme="minorHAnsi" w:cstheme="minorHAnsi"/>
          <w:b/>
          <w:sz w:val="21"/>
          <w:szCs w:val="21"/>
        </w:rPr>
      </w:pPr>
      <w:r w:rsidRPr="00057CCB">
        <w:rPr>
          <w:rFonts w:asciiTheme="minorHAnsi" w:hAnsiTheme="minorHAnsi" w:cstheme="minorHAnsi"/>
          <w:sz w:val="21"/>
          <w:szCs w:val="21"/>
        </w:rPr>
        <w:br/>
      </w:r>
    </w:p>
    <w:p w14:paraId="3D78B952" w14:textId="43B50D7B" w:rsidR="0088556C" w:rsidRPr="00A278E2" w:rsidRDefault="00631FDE" w:rsidP="00EF7263">
      <w:pPr>
        <w:rPr>
          <w:rFonts w:asciiTheme="minorHAnsi" w:hAnsiTheme="minorHAnsi" w:cstheme="minorHAnsi"/>
          <w:b/>
          <w:sz w:val="21"/>
          <w:szCs w:val="21"/>
        </w:rPr>
      </w:pPr>
      <w:r w:rsidRPr="00A278E2">
        <w:rPr>
          <w:rFonts w:asciiTheme="minorHAnsi" w:hAnsiTheme="minorHAnsi" w:cstheme="minorHAnsi"/>
          <w:b/>
          <w:sz w:val="21"/>
          <w:szCs w:val="21"/>
        </w:rPr>
        <w:t xml:space="preserve">PROFESSIONAL </w:t>
      </w:r>
      <w:r w:rsidR="00AC0F70" w:rsidRPr="00A278E2">
        <w:rPr>
          <w:rFonts w:asciiTheme="minorHAnsi" w:hAnsiTheme="minorHAnsi" w:cstheme="minorHAnsi"/>
          <w:b/>
          <w:sz w:val="21"/>
          <w:szCs w:val="21"/>
        </w:rPr>
        <w:t xml:space="preserve">EXPERIENCE       </w:t>
      </w:r>
    </w:p>
    <w:p w14:paraId="78382FDD" w14:textId="41514D6F" w:rsidR="006824E3" w:rsidRPr="00A278E2" w:rsidRDefault="006824E3" w:rsidP="006824E3">
      <w:pPr>
        <w:rPr>
          <w:rFonts w:asciiTheme="minorHAnsi" w:hAnsiTheme="minorHAnsi" w:cstheme="minorHAnsi"/>
          <w:b/>
          <w:sz w:val="21"/>
          <w:szCs w:val="21"/>
        </w:rPr>
      </w:pPr>
      <w:r w:rsidRPr="00A278E2">
        <w:rPr>
          <w:rFonts w:asciiTheme="minorHAnsi" w:hAnsiTheme="minorHAnsi" w:cstheme="minorHAnsi"/>
          <w:b/>
          <w:sz w:val="21"/>
          <w:szCs w:val="21"/>
        </w:rPr>
        <w:t xml:space="preserve">Amgen   </w:t>
      </w:r>
      <w:r w:rsidRPr="00A278E2">
        <w:rPr>
          <w:rFonts w:asciiTheme="minorHAnsi" w:hAnsiTheme="minorHAnsi" w:cstheme="minorHAnsi"/>
          <w:b/>
          <w:sz w:val="21"/>
          <w:szCs w:val="21"/>
        </w:rPr>
        <w:tab/>
      </w:r>
      <w:r w:rsidRPr="00A278E2">
        <w:rPr>
          <w:rFonts w:asciiTheme="minorHAnsi" w:hAnsiTheme="minorHAnsi" w:cstheme="minorHAnsi"/>
          <w:b/>
          <w:sz w:val="21"/>
          <w:szCs w:val="21"/>
        </w:rPr>
        <w:tab/>
      </w:r>
      <w:r w:rsidRPr="00A278E2">
        <w:rPr>
          <w:rFonts w:asciiTheme="minorHAnsi" w:hAnsiTheme="minorHAnsi" w:cstheme="minorHAnsi"/>
          <w:b/>
          <w:sz w:val="21"/>
          <w:szCs w:val="21"/>
        </w:rPr>
        <w:tab/>
      </w:r>
      <w:r w:rsidRPr="00A278E2">
        <w:rPr>
          <w:rFonts w:asciiTheme="minorHAnsi" w:hAnsiTheme="minorHAnsi" w:cstheme="minorHAnsi"/>
          <w:b/>
          <w:sz w:val="21"/>
          <w:szCs w:val="21"/>
        </w:rPr>
        <w:tab/>
        <w:t xml:space="preserve">          Thousand Oaks, CA</w:t>
      </w:r>
      <w:r w:rsidRPr="00A278E2">
        <w:rPr>
          <w:rFonts w:asciiTheme="minorHAnsi" w:hAnsiTheme="minorHAnsi" w:cstheme="minorHAnsi"/>
          <w:b/>
          <w:sz w:val="21"/>
          <w:szCs w:val="21"/>
        </w:rPr>
        <w:tab/>
        <w:t xml:space="preserve">      </w:t>
      </w:r>
      <w:r w:rsidRPr="00A278E2">
        <w:rPr>
          <w:rFonts w:asciiTheme="minorHAnsi" w:hAnsiTheme="minorHAnsi" w:cstheme="minorHAnsi"/>
          <w:b/>
          <w:sz w:val="21"/>
          <w:szCs w:val="21"/>
        </w:rPr>
        <w:tab/>
      </w:r>
      <w:r w:rsidRPr="00A278E2">
        <w:rPr>
          <w:rFonts w:asciiTheme="minorHAnsi" w:hAnsiTheme="minorHAnsi" w:cstheme="minorHAnsi"/>
          <w:b/>
          <w:sz w:val="21"/>
          <w:szCs w:val="21"/>
        </w:rPr>
        <w:tab/>
      </w:r>
      <w:r w:rsidRPr="00A278E2">
        <w:rPr>
          <w:rFonts w:asciiTheme="minorHAnsi" w:hAnsiTheme="minorHAnsi" w:cstheme="minorHAnsi"/>
          <w:b/>
          <w:sz w:val="21"/>
          <w:szCs w:val="21"/>
        </w:rPr>
        <w:tab/>
        <w:t xml:space="preserve">               April 2025 – Present    </w:t>
      </w:r>
    </w:p>
    <w:p w14:paraId="1E912ABF" w14:textId="3558A71A" w:rsidR="006824E3" w:rsidRPr="00A278E2" w:rsidRDefault="006824E3" w:rsidP="006824E3">
      <w:pPr>
        <w:rPr>
          <w:rFonts w:asciiTheme="minorHAnsi" w:hAnsiTheme="minorHAnsi" w:cstheme="minorHAnsi"/>
          <w:color w:val="494949"/>
          <w:shd w:val="clear" w:color="auto" w:fill="FFFFFF"/>
        </w:rPr>
      </w:pPr>
      <w:r w:rsidRPr="00A278E2">
        <w:rPr>
          <w:rFonts w:asciiTheme="minorHAnsi" w:hAnsiTheme="minorHAnsi" w:cstheme="minorHAnsi"/>
          <w:b/>
          <w:i/>
          <w:iCs/>
          <w:sz w:val="21"/>
          <w:szCs w:val="21"/>
        </w:rPr>
        <w:t xml:space="preserve">Senior Manager, Corporate Affairs R&amp;D  </w:t>
      </w:r>
    </w:p>
    <w:p w14:paraId="63179C3C" w14:textId="77777777" w:rsidR="002603F8" w:rsidRDefault="002603F8" w:rsidP="002603F8">
      <w:pPr>
        <w:pStyle w:val="ListParagraph"/>
        <w:numPr>
          <w:ilvl w:val="0"/>
          <w:numId w:val="27"/>
        </w:numPr>
        <w:rPr>
          <w:rFonts w:asciiTheme="minorHAnsi" w:hAnsiTheme="minorHAnsi" w:cstheme="minorHAnsi"/>
          <w:color w:val="494949"/>
          <w:sz w:val="21"/>
          <w:szCs w:val="21"/>
          <w:shd w:val="clear" w:color="auto" w:fill="FFFFFF"/>
        </w:rPr>
      </w:pPr>
      <w:r w:rsidRPr="002603F8">
        <w:rPr>
          <w:rFonts w:asciiTheme="minorHAnsi" w:hAnsiTheme="minorHAnsi" w:cstheme="minorHAnsi"/>
          <w:color w:val="494949"/>
          <w:sz w:val="21"/>
          <w:szCs w:val="21"/>
          <w:shd w:val="clear" w:color="auto" w:fill="FFFFFF"/>
        </w:rPr>
        <w:t>Advise senior R&amp;D leaders on strategic communications, executive messaging, thought leadership, earned media and employee engagement, including developing executive responses to media inquiries and preparing leaders for external communications opportunities.</w:t>
      </w:r>
    </w:p>
    <w:p w14:paraId="50912BEE" w14:textId="407DA1BE" w:rsidR="002603F8" w:rsidRDefault="002603F8" w:rsidP="002603F8">
      <w:pPr>
        <w:pStyle w:val="ListParagraph"/>
        <w:numPr>
          <w:ilvl w:val="0"/>
          <w:numId w:val="27"/>
        </w:numPr>
        <w:rPr>
          <w:rFonts w:asciiTheme="minorHAnsi" w:hAnsiTheme="minorHAnsi" w:cstheme="minorHAnsi"/>
          <w:color w:val="494949"/>
          <w:sz w:val="21"/>
          <w:szCs w:val="21"/>
          <w:shd w:val="clear" w:color="auto" w:fill="FFFFFF"/>
        </w:rPr>
      </w:pPr>
      <w:r w:rsidRPr="002603F8">
        <w:rPr>
          <w:rFonts w:asciiTheme="minorHAnsi" w:hAnsiTheme="minorHAnsi" w:cstheme="minorHAnsi"/>
          <w:color w:val="494949"/>
          <w:sz w:val="21"/>
          <w:szCs w:val="21"/>
          <w:shd w:val="clear" w:color="auto" w:fill="FFFFFF"/>
        </w:rPr>
        <w:t>Developed and executed the 2026 LinkedIn strategy for Amgen’s VP of Research, leading editorial planning and creating video, long-form and organic content that increased impressions 100% YoY versus 2025, generated 90K+ video views YTD, added 500+ followers and improved engagement rate by 2+ percentage points</w:t>
      </w:r>
      <w:r>
        <w:rPr>
          <w:rFonts w:asciiTheme="minorHAnsi" w:hAnsiTheme="minorHAnsi" w:cstheme="minorHAnsi"/>
          <w:color w:val="494949"/>
          <w:sz w:val="21"/>
          <w:szCs w:val="21"/>
          <w:shd w:val="clear" w:color="auto" w:fill="FFFFFF"/>
        </w:rPr>
        <w:t xml:space="preserve">. </w:t>
      </w:r>
    </w:p>
    <w:p w14:paraId="1BAC70AB" w14:textId="2061B763" w:rsidR="002603F8" w:rsidRDefault="002603F8" w:rsidP="002603F8">
      <w:pPr>
        <w:pStyle w:val="ListParagraph"/>
        <w:numPr>
          <w:ilvl w:val="0"/>
          <w:numId w:val="27"/>
        </w:numPr>
        <w:rPr>
          <w:rFonts w:asciiTheme="minorHAnsi" w:hAnsiTheme="minorHAnsi" w:cstheme="minorHAnsi"/>
          <w:color w:val="494949"/>
          <w:sz w:val="21"/>
          <w:szCs w:val="21"/>
          <w:shd w:val="clear" w:color="auto" w:fill="FFFFFF"/>
        </w:rPr>
      </w:pPr>
      <w:r w:rsidRPr="002603F8">
        <w:rPr>
          <w:rFonts w:asciiTheme="minorHAnsi" w:hAnsiTheme="minorHAnsi" w:cstheme="minorHAnsi"/>
          <w:color w:val="494949"/>
          <w:sz w:val="21"/>
          <w:szCs w:val="21"/>
          <w:shd w:val="clear" w:color="auto" w:fill="FFFFFF"/>
        </w:rPr>
        <w:t>Created and launched Amgen R&amp;D’s first structured executive thought leadership program, establishing a scalable model for 6–7 senior leaders that combines individualized LinkedIn strategies, tailored best-practice guides, an AI-enabled content tool and ongoing coaching to strengthen executive visibility and thought leadership.</w:t>
      </w:r>
    </w:p>
    <w:p w14:paraId="31D3824F" w14:textId="77777777" w:rsidR="003B0CCC" w:rsidRDefault="003B0CCC" w:rsidP="0089064C">
      <w:pPr>
        <w:pStyle w:val="ListParagraph"/>
        <w:numPr>
          <w:ilvl w:val="0"/>
          <w:numId w:val="27"/>
        </w:numPr>
        <w:rPr>
          <w:rFonts w:asciiTheme="minorHAnsi" w:hAnsiTheme="minorHAnsi" w:cstheme="minorHAnsi"/>
          <w:color w:val="494949"/>
          <w:sz w:val="21"/>
          <w:szCs w:val="21"/>
          <w:shd w:val="clear" w:color="auto" w:fill="FFFFFF"/>
        </w:rPr>
      </w:pPr>
      <w:r w:rsidRPr="003B0CCC">
        <w:rPr>
          <w:rFonts w:asciiTheme="minorHAnsi" w:hAnsiTheme="minorHAnsi" w:cstheme="minorHAnsi"/>
          <w:color w:val="494949"/>
          <w:sz w:val="21"/>
          <w:szCs w:val="21"/>
          <w:shd w:val="clear" w:color="auto" w:fill="FFFFFF"/>
        </w:rPr>
        <w:t>Led an integrated DNA Day storytelling campaign that generated 120K+ impressions, 35K+ video views and 3K+ engagements with a 2.5%+ engagement rate; the campaign video was subsequently featured by the LinkedIn News team as an example of effective executive communications during a training session for communications professionals across multiple industries.</w:t>
      </w:r>
    </w:p>
    <w:p w14:paraId="1A3E7DD1" w14:textId="77777777" w:rsidR="00C01FA5" w:rsidRDefault="00C01FA5" w:rsidP="00B00921">
      <w:pPr>
        <w:pStyle w:val="ListParagraph"/>
        <w:numPr>
          <w:ilvl w:val="0"/>
          <w:numId w:val="27"/>
        </w:numPr>
        <w:rPr>
          <w:rFonts w:asciiTheme="minorHAnsi" w:hAnsiTheme="minorHAnsi" w:cstheme="minorHAnsi"/>
          <w:color w:val="494949"/>
          <w:sz w:val="21"/>
          <w:szCs w:val="21"/>
          <w:shd w:val="clear" w:color="auto" w:fill="FFFFFF"/>
        </w:rPr>
      </w:pPr>
      <w:r w:rsidRPr="00C01FA5">
        <w:rPr>
          <w:rFonts w:asciiTheme="minorHAnsi" w:hAnsiTheme="minorHAnsi" w:cstheme="minorHAnsi"/>
          <w:color w:val="494949"/>
          <w:sz w:val="21"/>
          <w:szCs w:val="21"/>
          <w:shd w:val="clear" w:color="auto" w:fill="FFFFFF"/>
        </w:rPr>
        <w:t>Established a repeatable, AI-enabled framework for integrated R&amp;D communications, using key scientific initiatives to standardize the planning, creation and activation of multimedia storytelling across executive, digital, social and internal channels.</w:t>
      </w:r>
    </w:p>
    <w:p w14:paraId="1C2BE5FF" w14:textId="75F384E7" w:rsidR="002603F8" w:rsidRPr="00C01FA5" w:rsidRDefault="002603F8" w:rsidP="00B00921">
      <w:pPr>
        <w:pStyle w:val="ListParagraph"/>
        <w:numPr>
          <w:ilvl w:val="0"/>
          <w:numId w:val="27"/>
        </w:numPr>
        <w:rPr>
          <w:rFonts w:asciiTheme="minorHAnsi" w:hAnsiTheme="minorHAnsi" w:cstheme="minorHAnsi"/>
          <w:color w:val="494949"/>
          <w:sz w:val="21"/>
          <w:szCs w:val="21"/>
          <w:shd w:val="clear" w:color="auto" w:fill="FFFFFF"/>
        </w:rPr>
      </w:pPr>
      <w:r w:rsidRPr="00C01FA5">
        <w:rPr>
          <w:rFonts w:asciiTheme="minorHAnsi" w:hAnsiTheme="minorHAnsi" w:cstheme="minorHAnsi"/>
          <w:color w:val="494949"/>
          <w:sz w:val="21"/>
          <w:szCs w:val="21"/>
          <w:shd w:val="clear" w:color="auto" w:fill="FFFFFF"/>
        </w:rPr>
        <w:t>Help lead adoption of AI-enabled communications practices, including ChatGPT, Work and Codex, developing practical workflows and use cases that improve research, strategic planning, content development, executive communications and team efficiency.</w:t>
      </w:r>
    </w:p>
    <w:p w14:paraId="6DB1C6D1" w14:textId="3D9CF159" w:rsidR="00815FCD" w:rsidRPr="003B0CCC" w:rsidRDefault="003B0CCC" w:rsidP="003B0CCC">
      <w:pPr>
        <w:pStyle w:val="ListParagraph"/>
        <w:numPr>
          <w:ilvl w:val="0"/>
          <w:numId w:val="27"/>
        </w:numPr>
        <w:rPr>
          <w:rFonts w:asciiTheme="minorHAnsi" w:hAnsiTheme="minorHAnsi" w:cstheme="minorHAnsi"/>
          <w:b/>
          <w:sz w:val="21"/>
          <w:szCs w:val="21"/>
        </w:rPr>
      </w:pPr>
      <w:r w:rsidRPr="003B0CCC">
        <w:rPr>
          <w:rFonts w:asciiTheme="minorHAnsi" w:hAnsiTheme="minorHAnsi" w:cstheme="minorHAnsi"/>
          <w:color w:val="494949"/>
          <w:sz w:val="21"/>
          <w:szCs w:val="21"/>
          <w:shd w:val="clear" w:color="auto" w:fill="FFFFFF"/>
        </w:rPr>
        <w:t>Lead cross-functional teams, agencies and vendors while developing communications frameworks, SOPs, measurement systems and dashboards that strengthen planning, governance and execution, using performance insights to optimize communications strategy and effectiveness.</w:t>
      </w:r>
    </w:p>
    <w:p w14:paraId="3FE31DA1" w14:textId="77777777" w:rsidR="003B0CCC" w:rsidRDefault="003B0CCC" w:rsidP="003B0CCC">
      <w:pPr>
        <w:rPr>
          <w:rFonts w:asciiTheme="minorHAnsi" w:hAnsiTheme="minorHAnsi" w:cstheme="minorHAnsi"/>
          <w:b/>
          <w:sz w:val="21"/>
          <w:szCs w:val="21"/>
        </w:rPr>
      </w:pPr>
    </w:p>
    <w:p w14:paraId="25C163EE" w14:textId="77777777" w:rsidR="003B0CCC" w:rsidRDefault="003B0CCC" w:rsidP="003B0CCC">
      <w:pPr>
        <w:rPr>
          <w:rFonts w:asciiTheme="minorHAnsi" w:hAnsiTheme="minorHAnsi" w:cstheme="minorHAnsi"/>
          <w:b/>
          <w:sz w:val="21"/>
          <w:szCs w:val="21"/>
        </w:rPr>
      </w:pPr>
    </w:p>
    <w:p w14:paraId="73167A7E" w14:textId="77777777" w:rsidR="003B0CCC" w:rsidRPr="003B0CCC" w:rsidRDefault="003B0CCC" w:rsidP="003B0CCC">
      <w:pPr>
        <w:rPr>
          <w:rFonts w:asciiTheme="minorHAnsi" w:hAnsiTheme="minorHAnsi" w:cstheme="minorHAnsi"/>
          <w:b/>
          <w:sz w:val="21"/>
          <w:szCs w:val="21"/>
        </w:rPr>
      </w:pPr>
    </w:p>
    <w:p w14:paraId="5FFCD08C" w14:textId="77777777" w:rsidR="003B0CCC" w:rsidRDefault="003B0CCC" w:rsidP="00815FCD">
      <w:pPr>
        <w:rPr>
          <w:rFonts w:asciiTheme="minorHAnsi" w:hAnsiTheme="minorHAnsi" w:cstheme="minorHAnsi"/>
          <w:b/>
          <w:sz w:val="21"/>
          <w:szCs w:val="21"/>
        </w:rPr>
      </w:pPr>
    </w:p>
    <w:p w14:paraId="3051E92E" w14:textId="77777777" w:rsidR="003B0CCC" w:rsidRDefault="003B0CCC" w:rsidP="00815FCD">
      <w:pPr>
        <w:rPr>
          <w:rFonts w:asciiTheme="minorHAnsi" w:hAnsiTheme="minorHAnsi" w:cstheme="minorHAnsi"/>
          <w:b/>
          <w:sz w:val="21"/>
          <w:szCs w:val="21"/>
        </w:rPr>
      </w:pPr>
    </w:p>
    <w:p w14:paraId="2066AEEF" w14:textId="77777777" w:rsidR="003B0CCC" w:rsidRDefault="003B0CCC" w:rsidP="00815FCD">
      <w:pPr>
        <w:rPr>
          <w:rFonts w:asciiTheme="minorHAnsi" w:hAnsiTheme="minorHAnsi" w:cstheme="minorHAnsi"/>
          <w:b/>
          <w:sz w:val="21"/>
          <w:szCs w:val="21"/>
        </w:rPr>
      </w:pPr>
    </w:p>
    <w:p w14:paraId="4064EDA5" w14:textId="77777777" w:rsidR="003B0CCC" w:rsidRPr="00A278E2" w:rsidRDefault="003B0CCC" w:rsidP="00815FCD">
      <w:pPr>
        <w:rPr>
          <w:rFonts w:asciiTheme="minorHAnsi" w:hAnsiTheme="minorHAnsi" w:cstheme="minorHAnsi"/>
          <w:b/>
          <w:sz w:val="21"/>
          <w:szCs w:val="21"/>
        </w:rPr>
      </w:pPr>
    </w:p>
    <w:p w14:paraId="117392D6" w14:textId="566B3114" w:rsidR="00A518E9" w:rsidRPr="00A278E2" w:rsidRDefault="00A518E9" w:rsidP="00A518E9">
      <w:pPr>
        <w:rPr>
          <w:rFonts w:asciiTheme="minorHAnsi" w:hAnsiTheme="minorHAnsi" w:cstheme="minorHAnsi"/>
          <w:b/>
          <w:sz w:val="21"/>
          <w:szCs w:val="21"/>
        </w:rPr>
      </w:pPr>
      <w:r w:rsidRPr="00A278E2">
        <w:rPr>
          <w:rFonts w:asciiTheme="minorHAnsi" w:hAnsiTheme="minorHAnsi" w:cstheme="minorHAnsi"/>
          <w:b/>
          <w:sz w:val="21"/>
          <w:szCs w:val="21"/>
        </w:rPr>
        <w:lastRenderedPageBreak/>
        <w:t>Kaiser Permanent</w:t>
      </w:r>
      <w:r w:rsidR="003C106E" w:rsidRPr="00A278E2">
        <w:rPr>
          <w:rFonts w:asciiTheme="minorHAnsi" w:hAnsiTheme="minorHAnsi" w:cstheme="minorHAnsi"/>
          <w:b/>
          <w:sz w:val="21"/>
          <w:szCs w:val="21"/>
        </w:rPr>
        <w:t>e</w:t>
      </w:r>
      <w:r w:rsidRPr="00A278E2">
        <w:rPr>
          <w:rFonts w:asciiTheme="minorHAnsi" w:hAnsiTheme="minorHAnsi" w:cstheme="minorHAnsi"/>
          <w:b/>
          <w:sz w:val="21"/>
          <w:szCs w:val="21"/>
        </w:rPr>
        <w:tab/>
      </w:r>
      <w:r w:rsidRPr="00A278E2">
        <w:rPr>
          <w:rFonts w:asciiTheme="minorHAnsi" w:hAnsiTheme="minorHAnsi" w:cstheme="minorHAnsi"/>
          <w:b/>
          <w:sz w:val="21"/>
          <w:szCs w:val="21"/>
        </w:rPr>
        <w:tab/>
      </w:r>
      <w:r w:rsidRPr="00A278E2">
        <w:rPr>
          <w:rFonts w:asciiTheme="minorHAnsi" w:hAnsiTheme="minorHAnsi" w:cstheme="minorHAnsi"/>
          <w:b/>
          <w:sz w:val="21"/>
          <w:szCs w:val="21"/>
        </w:rPr>
        <w:tab/>
      </w:r>
      <w:r w:rsidRPr="00A278E2">
        <w:rPr>
          <w:rFonts w:asciiTheme="minorHAnsi" w:hAnsiTheme="minorHAnsi" w:cstheme="minorHAnsi"/>
          <w:b/>
          <w:sz w:val="21"/>
          <w:szCs w:val="21"/>
        </w:rPr>
        <w:tab/>
        <w:t>Los Angeles, CA</w:t>
      </w:r>
      <w:r w:rsidRPr="00A278E2">
        <w:rPr>
          <w:rFonts w:asciiTheme="minorHAnsi" w:hAnsiTheme="minorHAnsi" w:cstheme="minorHAnsi"/>
          <w:b/>
          <w:sz w:val="21"/>
          <w:szCs w:val="21"/>
        </w:rPr>
        <w:tab/>
        <w:t xml:space="preserve">      </w:t>
      </w:r>
      <w:r w:rsidRPr="00A278E2">
        <w:rPr>
          <w:rFonts w:asciiTheme="minorHAnsi" w:hAnsiTheme="minorHAnsi" w:cstheme="minorHAnsi"/>
          <w:b/>
          <w:sz w:val="21"/>
          <w:szCs w:val="21"/>
        </w:rPr>
        <w:tab/>
      </w:r>
      <w:r w:rsidRPr="00A278E2">
        <w:rPr>
          <w:rFonts w:asciiTheme="minorHAnsi" w:hAnsiTheme="minorHAnsi" w:cstheme="minorHAnsi"/>
          <w:b/>
          <w:sz w:val="21"/>
          <w:szCs w:val="21"/>
        </w:rPr>
        <w:tab/>
      </w:r>
      <w:r w:rsidRPr="00A278E2">
        <w:rPr>
          <w:rFonts w:asciiTheme="minorHAnsi" w:hAnsiTheme="minorHAnsi" w:cstheme="minorHAnsi"/>
          <w:b/>
          <w:sz w:val="21"/>
          <w:szCs w:val="21"/>
        </w:rPr>
        <w:tab/>
        <w:t>September 2024</w:t>
      </w:r>
      <w:r w:rsidR="00610CC4">
        <w:rPr>
          <w:rFonts w:asciiTheme="minorHAnsi" w:hAnsiTheme="minorHAnsi" w:cstheme="minorHAnsi"/>
          <w:b/>
          <w:sz w:val="21"/>
          <w:szCs w:val="21"/>
        </w:rPr>
        <w:t xml:space="preserve"> </w:t>
      </w:r>
      <w:r w:rsidRPr="00A278E2">
        <w:rPr>
          <w:rFonts w:asciiTheme="minorHAnsi" w:hAnsiTheme="minorHAnsi" w:cstheme="minorHAnsi"/>
          <w:b/>
          <w:sz w:val="21"/>
          <w:szCs w:val="21"/>
        </w:rPr>
        <w:t xml:space="preserve">- </w:t>
      </w:r>
      <w:r w:rsidR="006824E3" w:rsidRPr="00A278E2">
        <w:rPr>
          <w:rFonts w:asciiTheme="minorHAnsi" w:hAnsiTheme="minorHAnsi" w:cstheme="minorHAnsi"/>
          <w:b/>
          <w:sz w:val="21"/>
          <w:szCs w:val="21"/>
        </w:rPr>
        <w:t>April 2025</w:t>
      </w:r>
      <w:r w:rsidRPr="00A278E2">
        <w:rPr>
          <w:rFonts w:asciiTheme="minorHAnsi" w:hAnsiTheme="minorHAnsi" w:cstheme="minorHAnsi"/>
          <w:b/>
          <w:sz w:val="21"/>
          <w:szCs w:val="21"/>
        </w:rPr>
        <w:t xml:space="preserve">   </w:t>
      </w:r>
    </w:p>
    <w:p w14:paraId="59F995A4" w14:textId="250F6E68" w:rsidR="00CD321C" w:rsidRPr="00A278E2" w:rsidRDefault="006824E3" w:rsidP="00CD321C">
      <w:pPr>
        <w:rPr>
          <w:rStyle w:val="s3"/>
          <w:rFonts w:asciiTheme="minorHAnsi" w:hAnsiTheme="minorHAnsi" w:cstheme="minorHAnsi"/>
          <w:b/>
          <w:i/>
          <w:iCs/>
        </w:rPr>
      </w:pPr>
      <w:r w:rsidRPr="00A278E2">
        <w:rPr>
          <w:rFonts w:asciiTheme="minorHAnsi" w:hAnsiTheme="minorHAnsi" w:cstheme="minorHAnsi"/>
          <w:b/>
          <w:i/>
          <w:iCs/>
          <w:sz w:val="21"/>
          <w:szCs w:val="21"/>
        </w:rPr>
        <w:t xml:space="preserve">Communications Lead </w:t>
      </w:r>
    </w:p>
    <w:p w14:paraId="5E2C0980" w14:textId="0F7BEFC9" w:rsidR="003265EB" w:rsidRPr="003265EB" w:rsidRDefault="003265EB" w:rsidP="003265EB">
      <w:pPr>
        <w:pStyle w:val="ListParagraph"/>
        <w:numPr>
          <w:ilvl w:val="0"/>
          <w:numId w:val="27"/>
        </w:numPr>
        <w:rPr>
          <w:rFonts w:asciiTheme="minorHAnsi" w:hAnsiTheme="minorHAnsi" w:cstheme="minorHAnsi"/>
          <w:color w:val="494949"/>
          <w:sz w:val="21"/>
          <w:szCs w:val="21"/>
          <w:shd w:val="clear" w:color="auto" w:fill="FFFFFF"/>
        </w:rPr>
      </w:pPr>
      <w:r w:rsidRPr="003265EB">
        <w:rPr>
          <w:rFonts w:asciiTheme="minorHAnsi" w:hAnsiTheme="minorHAnsi" w:cstheme="minorHAnsi"/>
          <w:color w:val="494949"/>
          <w:sz w:val="21"/>
          <w:szCs w:val="21"/>
          <w:shd w:val="clear" w:color="auto" w:fill="FFFFFF"/>
        </w:rPr>
        <w:t xml:space="preserve">Led and coached a team of communications professionals while serving as a trusted advisor to business leaders on strategic communications, executive messaging and stakeholder engagement. </w:t>
      </w:r>
    </w:p>
    <w:p w14:paraId="5A755521" w14:textId="3DA581C6" w:rsidR="003265EB" w:rsidRPr="003265EB" w:rsidRDefault="003265EB" w:rsidP="003265EB">
      <w:pPr>
        <w:pStyle w:val="ListParagraph"/>
        <w:numPr>
          <w:ilvl w:val="0"/>
          <w:numId w:val="27"/>
        </w:numPr>
        <w:rPr>
          <w:rFonts w:asciiTheme="minorHAnsi" w:hAnsiTheme="minorHAnsi" w:cstheme="minorHAnsi"/>
          <w:color w:val="494949"/>
          <w:sz w:val="21"/>
          <w:szCs w:val="21"/>
          <w:shd w:val="clear" w:color="auto" w:fill="FFFFFF"/>
        </w:rPr>
      </w:pPr>
      <w:r w:rsidRPr="003265EB">
        <w:rPr>
          <w:rFonts w:asciiTheme="minorHAnsi" w:hAnsiTheme="minorHAnsi" w:cstheme="minorHAnsi"/>
          <w:color w:val="494949"/>
          <w:sz w:val="21"/>
          <w:szCs w:val="21"/>
          <w:shd w:val="clear" w:color="auto" w:fill="FFFFFF"/>
        </w:rPr>
        <w:t xml:space="preserve">Developed and executed multi-channel communications strategies supporting enterprise priorities, including leadership communications, executive town halls, employee engagement initiatives and enterprise-wide programs. </w:t>
      </w:r>
    </w:p>
    <w:p w14:paraId="624FC6D3" w14:textId="66A47B70" w:rsidR="003265EB" w:rsidRPr="003265EB" w:rsidRDefault="003265EB" w:rsidP="003265EB">
      <w:pPr>
        <w:pStyle w:val="ListParagraph"/>
        <w:numPr>
          <w:ilvl w:val="0"/>
          <w:numId w:val="27"/>
        </w:numPr>
        <w:rPr>
          <w:rFonts w:asciiTheme="minorHAnsi" w:hAnsiTheme="minorHAnsi" w:cstheme="minorHAnsi"/>
          <w:color w:val="494949"/>
          <w:sz w:val="21"/>
          <w:szCs w:val="21"/>
          <w:shd w:val="clear" w:color="auto" w:fill="FFFFFF"/>
        </w:rPr>
      </w:pPr>
      <w:r w:rsidRPr="003265EB">
        <w:rPr>
          <w:rFonts w:asciiTheme="minorHAnsi" w:hAnsiTheme="minorHAnsi" w:cstheme="minorHAnsi"/>
          <w:color w:val="494949"/>
          <w:sz w:val="21"/>
          <w:szCs w:val="21"/>
          <w:shd w:val="clear" w:color="auto" w:fill="FFFFFF"/>
        </w:rPr>
        <w:t xml:space="preserve">Served as Public Information Officer (PIO) for Kaiser Permanente’s Baldwin Park service area during high-profile issues and crisis situations, including the 2025 Palisades fires, a 2024 union work stoppage and a medical center power outage, advising leaders, managing media inquiries and coordinating timely communications across internal and external stakeholders. </w:t>
      </w:r>
    </w:p>
    <w:p w14:paraId="298B85D0" w14:textId="60AB9A47" w:rsidR="003265EB" w:rsidRPr="003265EB" w:rsidRDefault="003265EB" w:rsidP="003265EB">
      <w:pPr>
        <w:pStyle w:val="ListParagraph"/>
        <w:numPr>
          <w:ilvl w:val="0"/>
          <w:numId w:val="27"/>
        </w:numPr>
        <w:rPr>
          <w:rFonts w:asciiTheme="minorHAnsi" w:hAnsiTheme="minorHAnsi" w:cstheme="minorHAnsi"/>
          <w:color w:val="494949"/>
          <w:sz w:val="21"/>
          <w:szCs w:val="21"/>
          <w:shd w:val="clear" w:color="auto" w:fill="FFFFFF"/>
        </w:rPr>
      </w:pPr>
      <w:r w:rsidRPr="003265EB">
        <w:rPr>
          <w:rFonts w:asciiTheme="minorHAnsi" w:hAnsiTheme="minorHAnsi" w:cstheme="minorHAnsi"/>
          <w:color w:val="494949"/>
          <w:sz w:val="21"/>
          <w:szCs w:val="21"/>
          <w:shd w:val="clear" w:color="auto" w:fill="FFFFFF"/>
        </w:rPr>
        <w:t xml:space="preserve">Led communications and activation strategy for Kaiser Permanente’s Chinese Lunar New Year sponsorship, partnering with senior leaders and cross-functional teams to align strategic direction and communications objectives while overseeing event activation, earned media outreach and social content; generated 150K+ social impressions, a 2.5%+ engagement rate and multiple local media placements. </w:t>
      </w:r>
    </w:p>
    <w:p w14:paraId="3AFEA52D" w14:textId="6BAF8D0E" w:rsidR="00864789" w:rsidRPr="003265EB" w:rsidRDefault="003265EB" w:rsidP="003265EB">
      <w:pPr>
        <w:pStyle w:val="ListParagraph"/>
        <w:numPr>
          <w:ilvl w:val="0"/>
          <w:numId w:val="27"/>
        </w:numPr>
        <w:rPr>
          <w:rFonts w:asciiTheme="minorHAnsi" w:hAnsiTheme="minorHAnsi" w:cstheme="minorHAnsi"/>
          <w:color w:val="494949"/>
          <w:sz w:val="21"/>
          <w:szCs w:val="21"/>
          <w:shd w:val="clear" w:color="auto" w:fill="FFFFFF"/>
        </w:rPr>
      </w:pPr>
      <w:r w:rsidRPr="003265EB">
        <w:rPr>
          <w:rFonts w:asciiTheme="minorHAnsi" w:hAnsiTheme="minorHAnsi" w:cstheme="minorHAnsi"/>
          <w:color w:val="494949"/>
          <w:sz w:val="21"/>
          <w:szCs w:val="21"/>
          <w:shd w:val="clear" w:color="auto" w:fill="FFFFFF"/>
        </w:rPr>
        <w:t>Established measurement frameworks and reporting systems to evaluate communications effectiveness, identify engagement trends and inform continuous improvement.</w:t>
      </w:r>
    </w:p>
    <w:p w14:paraId="27C80604" w14:textId="77777777" w:rsidR="00187E2D" w:rsidRDefault="00187E2D" w:rsidP="0088556C">
      <w:pPr>
        <w:rPr>
          <w:rFonts w:asciiTheme="minorHAnsi" w:hAnsiTheme="minorHAnsi" w:cstheme="minorHAnsi"/>
          <w:b/>
          <w:sz w:val="21"/>
          <w:szCs w:val="21"/>
        </w:rPr>
      </w:pPr>
    </w:p>
    <w:p w14:paraId="408E0EE7" w14:textId="65267293" w:rsidR="0088556C" w:rsidRPr="00A278E2" w:rsidRDefault="0088556C" w:rsidP="0088556C">
      <w:pPr>
        <w:rPr>
          <w:rFonts w:asciiTheme="minorHAnsi" w:hAnsiTheme="minorHAnsi" w:cstheme="minorHAnsi"/>
          <w:b/>
          <w:sz w:val="21"/>
          <w:szCs w:val="21"/>
        </w:rPr>
      </w:pPr>
      <w:r w:rsidRPr="00A278E2">
        <w:rPr>
          <w:rFonts w:asciiTheme="minorHAnsi" w:hAnsiTheme="minorHAnsi" w:cstheme="minorHAnsi"/>
          <w:b/>
          <w:sz w:val="21"/>
          <w:szCs w:val="21"/>
        </w:rPr>
        <w:t xml:space="preserve">FRASER COMMUNICATIONS </w:t>
      </w:r>
      <w:r w:rsidRPr="00A278E2">
        <w:rPr>
          <w:rFonts w:asciiTheme="minorHAnsi" w:hAnsiTheme="minorHAnsi" w:cstheme="minorHAnsi"/>
          <w:b/>
          <w:sz w:val="21"/>
          <w:szCs w:val="21"/>
        </w:rPr>
        <w:tab/>
      </w:r>
      <w:r w:rsidRPr="00A278E2">
        <w:rPr>
          <w:rFonts w:asciiTheme="minorHAnsi" w:hAnsiTheme="minorHAnsi" w:cstheme="minorHAnsi"/>
          <w:b/>
          <w:sz w:val="21"/>
          <w:szCs w:val="21"/>
        </w:rPr>
        <w:tab/>
      </w:r>
      <w:r w:rsidRPr="00A278E2">
        <w:rPr>
          <w:rFonts w:asciiTheme="minorHAnsi" w:hAnsiTheme="minorHAnsi" w:cstheme="minorHAnsi"/>
          <w:b/>
          <w:sz w:val="21"/>
          <w:szCs w:val="21"/>
        </w:rPr>
        <w:tab/>
        <w:t>Los Angeles, CA</w:t>
      </w:r>
      <w:r w:rsidR="00561BFC" w:rsidRPr="00A278E2">
        <w:rPr>
          <w:rFonts w:asciiTheme="minorHAnsi" w:hAnsiTheme="minorHAnsi" w:cstheme="minorHAnsi"/>
          <w:b/>
          <w:sz w:val="21"/>
          <w:szCs w:val="21"/>
        </w:rPr>
        <w:tab/>
        <w:t xml:space="preserve">      </w:t>
      </w:r>
      <w:r w:rsidR="00561BFC" w:rsidRPr="00A278E2">
        <w:rPr>
          <w:rFonts w:asciiTheme="minorHAnsi" w:hAnsiTheme="minorHAnsi" w:cstheme="minorHAnsi"/>
          <w:b/>
          <w:sz w:val="21"/>
          <w:szCs w:val="21"/>
        </w:rPr>
        <w:tab/>
      </w:r>
      <w:r w:rsidR="00561BFC" w:rsidRPr="00A278E2">
        <w:rPr>
          <w:rFonts w:asciiTheme="minorHAnsi" w:hAnsiTheme="minorHAnsi" w:cstheme="minorHAnsi"/>
          <w:b/>
          <w:sz w:val="21"/>
          <w:szCs w:val="21"/>
        </w:rPr>
        <w:tab/>
      </w:r>
      <w:r w:rsidR="00561BFC" w:rsidRPr="00A278E2">
        <w:rPr>
          <w:rFonts w:asciiTheme="minorHAnsi" w:hAnsiTheme="minorHAnsi" w:cstheme="minorHAnsi"/>
          <w:b/>
          <w:sz w:val="21"/>
          <w:szCs w:val="21"/>
        </w:rPr>
        <w:tab/>
        <w:t>November 2021</w:t>
      </w:r>
      <w:r w:rsidR="00E96FE7">
        <w:rPr>
          <w:rFonts w:asciiTheme="minorHAnsi" w:hAnsiTheme="minorHAnsi" w:cstheme="minorHAnsi"/>
          <w:b/>
          <w:sz w:val="21"/>
          <w:szCs w:val="21"/>
        </w:rPr>
        <w:t xml:space="preserve"> </w:t>
      </w:r>
      <w:r w:rsidR="00561BFC" w:rsidRPr="00A278E2">
        <w:rPr>
          <w:rFonts w:asciiTheme="minorHAnsi" w:hAnsiTheme="minorHAnsi" w:cstheme="minorHAnsi"/>
          <w:b/>
          <w:sz w:val="21"/>
          <w:szCs w:val="21"/>
        </w:rPr>
        <w:t>- October 2023</w:t>
      </w:r>
      <w:r w:rsidRPr="00A278E2">
        <w:rPr>
          <w:rFonts w:asciiTheme="minorHAnsi" w:hAnsiTheme="minorHAnsi" w:cstheme="minorHAnsi"/>
          <w:b/>
          <w:sz w:val="21"/>
          <w:szCs w:val="21"/>
        </w:rPr>
        <w:t xml:space="preserve">  </w:t>
      </w:r>
    </w:p>
    <w:p w14:paraId="0A3AFCDB" w14:textId="5613922D" w:rsidR="00C91B85" w:rsidRPr="00A278E2" w:rsidRDefault="0088556C" w:rsidP="00C91B85">
      <w:pPr>
        <w:rPr>
          <w:rStyle w:val="s3"/>
          <w:rFonts w:asciiTheme="minorHAnsi" w:hAnsiTheme="minorHAnsi" w:cstheme="minorHAnsi"/>
          <w:b/>
          <w:i/>
          <w:iCs/>
        </w:rPr>
      </w:pPr>
      <w:r w:rsidRPr="00A278E2">
        <w:rPr>
          <w:rFonts w:asciiTheme="minorHAnsi" w:hAnsiTheme="minorHAnsi" w:cstheme="minorHAnsi"/>
          <w:b/>
          <w:i/>
          <w:iCs/>
          <w:sz w:val="21"/>
          <w:szCs w:val="21"/>
        </w:rPr>
        <w:t xml:space="preserve">Director – </w:t>
      </w:r>
      <w:r w:rsidR="000D783E" w:rsidRPr="00A278E2">
        <w:rPr>
          <w:rFonts w:asciiTheme="minorHAnsi" w:hAnsiTheme="minorHAnsi" w:cstheme="minorHAnsi"/>
          <w:b/>
          <w:i/>
          <w:iCs/>
          <w:sz w:val="21"/>
          <w:szCs w:val="21"/>
        </w:rPr>
        <w:t xml:space="preserve">Los Angeles Department of Public Health </w:t>
      </w:r>
    </w:p>
    <w:p w14:paraId="5608BD90" w14:textId="7404537B" w:rsidR="00F757BF" w:rsidRPr="00F757BF" w:rsidRDefault="00F757BF" w:rsidP="00F757BF">
      <w:pPr>
        <w:pStyle w:val="ListParagraph"/>
        <w:numPr>
          <w:ilvl w:val="0"/>
          <w:numId w:val="27"/>
        </w:numPr>
        <w:rPr>
          <w:rFonts w:asciiTheme="minorHAnsi" w:hAnsiTheme="minorHAnsi" w:cstheme="minorHAnsi"/>
          <w:color w:val="494949"/>
          <w:sz w:val="21"/>
          <w:szCs w:val="21"/>
          <w:shd w:val="clear" w:color="auto" w:fill="FFFFFF"/>
        </w:rPr>
      </w:pPr>
      <w:r w:rsidRPr="00F757BF">
        <w:rPr>
          <w:rFonts w:asciiTheme="minorHAnsi" w:hAnsiTheme="minorHAnsi" w:cstheme="minorHAnsi"/>
          <w:color w:val="494949"/>
          <w:sz w:val="21"/>
          <w:szCs w:val="21"/>
          <w:shd w:val="clear" w:color="auto" w:fill="FFFFFF"/>
        </w:rPr>
        <w:t xml:space="preserve">Developed and executed proactive media strategies supporting Los Angeles Department of Public Health priorities, including COVID-19 response, community and sector outreach, translating complex public health information and data into clear, actionable communications. </w:t>
      </w:r>
    </w:p>
    <w:p w14:paraId="285D107C" w14:textId="038294CF" w:rsidR="00F757BF" w:rsidRPr="00F757BF" w:rsidRDefault="00F757BF" w:rsidP="00F757BF">
      <w:pPr>
        <w:pStyle w:val="ListParagraph"/>
        <w:numPr>
          <w:ilvl w:val="0"/>
          <w:numId w:val="27"/>
        </w:numPr>
        <w:rPr>
          <w:rFonts w:asciiTheme="minorHAnsi" w:hAnsiTheme="minorHAnsi" w:cstheme="minorHAnsi"/>
          <w:color w:val="494949"/>
          <w:sz w:val="21"/>
          <w:szCs w:val="21"/>
          <w:shd w:val="clear" w:color="auto" w:fill="FFFFFF"/>
        </w:rPr>
      </w:pPr>
      <w:r w:rsidRPr="00F757BF">
        <w:rPr>
          <w:rFonts w:asciiTheme="minorHAnsi" w:hAnsiTheme="minorHAnsi" w:cstheme="minorHAnsi"/>
          <w:color w:val="494949"/>
          <w:sz w:val="21"/>
          <w:szCs w:val="21"/>
          <w:shd w:val="clear" w:color="auto" w:fill="FFFFFF"/>
        </w:rPr>
        <w:t xml:space="preserve">Managed inbound media requests and proactive outreach, coordinating responses with subject-matter experts while cultivating relationships with national, regional, local and healthcare trade reporters, editors and producers. </w:t>
      </w:r>
    </w:p>
    <w:p w14:paraId="154E305A" w14:textId="3374D5E6" w:rsidR="00F757BF" w:rsidRPr="00F757BF" w:rsidRDefault="00F757BF" w:rsidP="00F757BF">
      <w:pPr>
        <w:pStyle w:val="ListParagraph"/>
        <w:numPr>
          <w:ilvl w:val="0"/>
          <w:numId w:val="27"/>
        </w:numPr>
        <w:rPr>
          <w:rFonts w:asciiTheme="minorHAnsi" w:hAnsiTheme="minorHAnsi" w:cstheme="minorHAnsi"/>
          <w:color w:val="494949"/>
          <w:sz w:val="21"/>
          <w:szCs w:val="21"/>
          <w:shd w:val="clear" w:color="auto" w:fill="FFFFFF"/>
        </w:rPr>
      </w:pPr>
      <w:r w:rsidRPr="00F757BF">
        <w:rPr>
          <w:rFonts w:asciiTheme="minorHAnsi" w:hAnsiTheme="minorHAnsi" w:cstheme="minorHAnsi"/>
          <w:color w:val="494949"/>
          <w:sz w:val="21"/>
          <w:szCs w:val="21"/>
          <w:shd w:val="clear" w:color="auto" w:fill="FFFFFF"/>
        </w:rPr>
        <w:t xml:space="preserve">Analyzed complex health data to develop compelling earned and social media content, contributing to a 30% increase in top-tier media coverage and more than 50% growth in social media engagement. </w:t>
      </w:r>
    </w:p>
    <w:p w14:paraId="73A1B539" w14:textId="722FA70F" w:rsidR="00F757BF" w:rsidRPr="00F757BF" w:rsidRDefault="00F757BF" w:rsidP="00F757BF">
      <w:pPr>
        <w:pStyle w:val="ListParagraph"/>
        <w:numPr>
          <w:ilvl w:val="0"/>
          <w:numId w:val="27"/>
        </w:numPr>
        <w:rPr>
          <w:rFonts w:asciiTheme="minorHAnsi" w:hAnsiTheme="minorHAnsi" w:cstheme="minorHAnsi"/>
          <w:color w:val="494949"/>
          <w:sz w:val="21"/>
          <w:szCs w:val="21"/>
          <w:shd w:val="clear" w:color="auto" w:fill="FFFFFF"/>
        </w:rPr>
      </w:pPr>
      <w:r w:rsidRPr="00F757BF">
        <w:rPr>
          <w:rFonts w:asciiTheme="minorHAnsi" w:hAnsiTheme="minorHAnsi" w:cstheme="minorHAnsi"/>
          <w:color w:val="494949"/>
          <w:sz w:val="21"/>
          <w:szCs w:val="21"/>
          <w:shd w:val="clear" w:color="auto" w:fill="FFFFFF"/>
        </w:rPr>
        <w:t xml:space="preserve">Established KPI tracking and analysis processes to measure communications performance and use audience and media insights to inform PR, social media and proactive storytelling strategies. </w:t>
      </w:r>
    </w:p>
    <w:p w14:paraId="1DB24551" w14:textId="7156F742" w:rsidR="00F757BF" w:rsidRPr="00F757BF" w:rsidRDefault="00F757BF" w:rsidP="00F757BF">
      <w:pPr>
        <w:pStyle w:val="ListParagraph"/>
        <w:numPr>
          <w:ilvl w:val="0"/>
          <w:numId w:val="27"/>
        </w:numPr>
        <w:rPr>
          <w:rFonts w:asciiTheme="minorHAnsi" w:hAnsiTheme="minorHAnsi" w:cstheme="minorHAnsi"/>
          <w:color w:val="494949"/>
          <w:sz w:val="21"/>
          <w:szCs w:val="21"/>
          <w:shd w:val="clear" w:color="auto" w:fill="FFFFFF"/>
        </w:rPr>
      </w:pPr>
      <w:r w:rsidRPr="00F757BF">
        <w:rPr>
          <w:rFonts w:asciiTheme="minorHAnsi" w:hAnsiTheme="minorHAnsi" w:cstheme="minorHAnsi"/>
          <w:color w:val="494949"/>
          <w:sz w:val="21"/>
          <w:szCs w:val="21"/>
          <w:shd w:val="clear" w:color="auto" w:fill="FFFFFF"/>
        </w:rPr>
        <w:t xml:space="preserve">Prepared LADPH experts and spokespeople for media interviews, developing briefing materials, providing media training and advising on messaging for complex and high-profile public health issues. </w:t>
      </w:r>
    </w:p>
    <w:p w14:paraId="19084088" w14:textId="50A8E4DC" w:rsidR="00A278E2" w:rsidRPr="00F757BF" w:rsidRDefault="00F757BF" w:rsidP="00F757BF">
      <w:pPr>
        <w:pStyle w:val="ListParagraph"/>
        <w:numPr>
          <w:ilvl w:val="0"/>
          <w:numId w:val="27"/>
        </w:numPr>
        <w:rPr>
          <w:rFonts w:asciiTheme="minorHAnsi" w:hAnsiTheme="minorHAnsi" w:cstheme="minorHAnsi"/>
          <w:color w:val="494949"/>
          <w:sz w:val="21"/>
          <w:szCs w:val="21"/>
          <w:shd w:val="clear" w:color="auto" w:fill="FFFFFF"/>
        </w:rPr>
      </w:pPr>
      <w:r w:rsidRPr="00F757BF">
        <w:rPr>
          <w:rFonts w:asciiTheme="minorHAnsi" w:hAnsiTheme="minorHAnsi" w:cstheme="minorHAnsi"/>
          <w:color w:val="494949"/>
          <w:sz w:val="21"/>
          <w:szCs w:val="21"/>
          <w:shd w:val="clear" w:color="auto" w:fill="FFFFFF"/>
        </w:rPr>
        <w:t>Developed and managed an editorial calendar to identify timely storytelling opportunities and drive proactive media outreach around public health priorities across Los Angeles County.</w:t>
      </w:r>
    </w:p>
    <w:p w14:paraId="263F39B1" w14:textId="77777777" w:rsidR="00F757BF" w:rsidRPr="00A278E2" w:rsidRDefault="00F757BF" w:rsidP="00F757BF">
      <w:pPr>
        <w:rPr>
          <w:rFonts w:asciiTheme="minorHAnsi" w:hAnsiTheme="minorHAnsi" w:cstheme="minorHAnsi"/>
          <w:b/>
          <w:sz w:val="21"/>
          <w:szCs w:val="21"/>
        </w:rPr>
      </w:pPr>
    </w:p>
    <w:p w14:paraId="3A4A0F77" w14:textId="0F066D0A" w:rsidR="00A12E09" w:rsidRPr="00A278E2" w:rsidRDefault="00AC0F70" w:rsidP="00EF7263">
      <w:pPr>
        <w:rPr>
          <w:rFonts w:asciiTheme="minorHAnsi" w:hAnsiTheme="minorHAnsi" w:cstheme="minorHAnsi"/>
          <w:b/>
          <w:sz w:val="21"/>
          <w:szCs w:val="21"/>
        </w:rPr>
      </w:pPr>
      <w:r w:rsidRPr="00A278E2">
        <w:rPr>
          <w:rFonts w:asciiTheme="minorHAnsi" w:hAnsiTheme="minorHAnsi" w:cstheme="minorHAnsi"/>
          <w:b/>
          <w:sz w:val="21"/>
          <w:szCs w:val="21"/>
        </w:rPr>
        <w:t xml:space="preserve">HEALTH NET OF CALIFORNIA </w:t>
      </w:r>
      <w:r w:rsidRPr="00A278E2">
        <w:rPr>
          <w:rFonts w:asciiTheme="minorHAnsi" w:hAnsiTheme="minorHAnsi" w:cstheme="minorHAnsi"/>
          <w:b/>
          <w:sz w:val="21"/>
          <w:szCs w:val="21"/>
        </w:rPr>
        <w:tab/>
      </w:r>
      <w:r w:rsidRPr="00A278E2">
        <w:rPr>
          <w:rFonts w:asciiTheme="minorHAnsi" w:hAnsiTheme="minorHAnsi" w:cstheme="minorHAnsi"/>
          <w:b/>
          <w:sz w:val="21"/>
          <w:szCs w:val="21"/>
        </w:rPr>
        <w:tab/>
      </w:r>
      <w:r w:rsidR="006F55CE" w:rsidRPr="00A278E2">
        <w:rPr>
          <w:rFonts w:asciiTheme="minorHAnsi" w:hAnsiTheme="minorHAnsi" w:cstheme="minorHAnsi"/>
          <w:b/>
          <w:sz w:val="21"/>
          <w:szCs w:val="21"/>
        </w:rPr>
        <w:tab/>
      </w:r>
      <w:r w:rsidR="00A12E09" w:rsidRPr="00A278E2">
        <w:rPr>
          <w:rFonts w:asciiTheme="minorHAnsi" w:hAnsiTheme="minorHAnsi" w:cstheme="minorHAnsi"/>
          <w:b/>
          <w:sz w:val="21"/>
          <w:szCs w:val="21"/>
        </w:rPr>
        <w:t>Woodland Hills, CA</w:t>
      </w:r>
      <w:r w:rsidR="00A12E09" w:rsidRPr="00A278E2">
        <w:rPr>
          <w:rFonts w:asciiTheme="minorHAnsi" w:hAnsiTheme="minorHAnsi" w:cstheme="minorHAnsi"/>
          <w:b/>
          <w:sz w:val="21"/>
          <w:szCs w:val="21"/>
        </w:rPr>
        <w:tab/>
        <w:t xml:space="preserve">      </w:t>
      </w:r>
      <w:r w:rsidR="00A12E09" w:rsidRPr="00A278E2">
        <w:rPr>
          <w:rFonts w:asciiTheme="minorHAnsi" w:hAnsiTheme="minorHAnsi" w:cstheme="minorHAnsi"/>
          <w:b/>
          <w:sz w:val="21"/>
          <w:szCs w:val="21"/>
        </w:rPr>
        <w:tab/>
      </w:r>
      <w:r w:rsidRPr="00A278E2">
        <w:rPr>
          <w:rFonts w:asciiTheme="minorHAnsi" w:hAnsiTheme="minorHAnsi" w:cstheme="minorHAnsi"/>
          <w:b/>
          <w:sz w:val="21"/>
          <w:szCs w:val="21"/>
        </w:rPr>
        <w:tab/>
      </w:r>
      <w:r w:rsidR="00A12E09" w:rsidRPr="00A278E2">
        <w:rPr>
          <w:rFonts w:asciiTheme="minorHAnsi" w:hAnsiTheme="minorHAnsi" w:cstheme="minorHAnsi"/>
          <w:b/>
          <w:sz w:val="21"/>
          <w:szCs w:val="21"/>
        </w:rPr>
        <w:t>April 2019</w:t>
      </w:r>
      <w:r w:rsidR="00E96FE7">
        <w:rPr>
          <w:rFonts w:asciiTheme="minorHAnsi" w:hAnsiTheme="minorHAnsi" w:cstheme="minorHAnsi"/>
          <w:b/>
          <w:sz w:val="21"/>
          <w:szCs w:val="21"/>
        </w:rPr>
        <w:t xml:space="preserve"> </w:t>
      </w:r>
      <w:r w:rsidR="00A12E09" w:rsidRPr="00A278E2">
        <w:rPr>
          <w:rFonts w:asciiTheme="minorHAnsi" w:hAnsiTheme="minorHAnsi" w:cstheme="minorHAnsi"/>
          <w:b/>
          <w:sz w:val="21"/>
          <w:szCs w:val="21"/>
        </w:rPr>
        <w:t xml:space="preserve">- </w:t>
      </w:r>
      <w:r w:rsidR="0088556C" w:rsidRPr="00A278E2">
        <w:rPr>
          <w:rFonts w:asciiTheme="minorHAnsi" w:hAnsiTheme="minorHAnsi" w:cstheme="minorHAnsi"/>
          <w:b/>
          <w:sz w:val="21"/>
          <w:szCs w:val="21"/>
        </w:rPr>
        <w:t>November 2021</w:t>
      </w:r>
      <w:r w:rsidR="00A12E09" w:rsidRPr="00A278E2">
        <w:rPr>
          <w:rFonts w:asciiTheme="minorHAnsi" w:hAnsiTheme="minorHAnsi" w:cstheme="minorHAnsi"/>
          <w:b/>
          <w:sz w:val="21"/>
          <w:szCs w:val="21"/>
        </w:rPr>
        <w:t xml:space="preserve"> </w:t>
      </w:r>
    </w:p>
    <w:p w14:paraId="1C0BE100" w14:textId="3E200713" w:rsidR="00C74261" w:rsidRPr="00A278E2" w:rsidRDefault="0088556C" w:rsidP="00A02138">
      <w:pPr>
        <w:rPr>
          <w:rFonts w:asciiTheme="minorHAnsi" w:hAnsiTheme="minorHAnsi" w:cstheme="minorHAnsi"/>
          <w:b/>
          <w:i/>
          <w:iCs/>
          <w:sz w:val="21"/>
          <w:szCs w:val="21"/>
        </w:rPr>
      </w:pPr>
      <w:r w:rsidRPr="00A278E2">
        <w:rPr>
          <w:rFonts w:asciiTheme="minorHAnsi" w:hAnsiTheme="minorHAnsi" w:cstheme="minorHAnsi"/>
          <w:b/>
          <w:i/>
          <w:iCs/>
          <w:sz w:val="21"/>
          <w:szCs w:val="21"/>
        </w:rPr>
        <w:t xml:space="preserve">Senior </w:t>
      </w:r>
      <w:r w:rsidR="00A42DAE" w:rsidRPr="00A278E2">
        <w:rPr>
          <w:rFonts w:asciiTheme="minorHAnsi" w:hAnsiTheme="minorHAnsi" w:cstheme="minorHAnsi"/>
          <w:b/>
          <w:i/>
          <w:iCs/>
          <w:sz w:val="21"/>
          <w:szCs w:val="21"/>
        </w:rPr>
        <w:t xml:space="preserve">Manager – </w:t>
      </w:r>
      <w:r w:rsidR="000D783E" w:rsidRPr="00A278E2">
        <w:rPr>
          <w:rFonts w:asciiTheme="minorHAnsi" w:hAnsiTheme="minorHAnsi" w:cstheme="minorHAnsi"/>
          <w:b/>
          <w:i/>
          <w:iCs/>
          <w:sz w:val="21"/>
          <w:szCs w:val="21"/>
        </w:rPr>
        <w:t xml:space="preserve">Internal/External </w:t>
      </w:r>
      <w:r w:rsidR="00610CC4">
        <w:rPr>
          <w:rFonts w:asciiTheme="minorHAnsi" w:hAnsiTheme="minorHAnsi" w:cstheme="minorHAnsi"/>
          <w:b/>
          <w:i/>
          <w:iCs/>
          <w:sz w:val="21"/>
          <w:szCs w:val="21"/>
        </w:rPr>
        <w:t>C</w:t>
      </w:r>
      <w:r w:rsidR="000D783E" w:rsidRPr="00A278E2">
        <w:rPr>
          <w:rFonts w:asciiTheme="minorHAnsi" w:hAnsiTheme="minorHAnsi" w:cstheme="minorHAnsi"/>
          <w:b/>
          <w:i/>
          <w:iCs/>
          <w:sz w:val="21"/>
          <w:szCs w:val="21"/>
        </w:rPr>
        <w:t xml:space="preserve">ommunications, </w:t>
      </w:r>
      <w:r w:rsidR="00610CC4">
        <w:rPr>
          <w:rFonts w:asciiTheme="minorHAnsi" w:hAnsiTheme="minorHAnsi" w:cstheme="minorHAnsi"/>
          <w:b/>
          <w:i/>
          <w:iCs/>
          <w:sz w:val="21"/>
          <w:szCs w:val="21"/>
        </w:rPr>
        <w:t>S</w:t>
      </w:r>
      <w:r w:rsidR="000D783E" w:rsidRPr="00A278E2">
        <w:rPr>
          <w:rFonts w:asciiTheme="minorHAnsi" w:hAnsiTheme="minorHAnsi" w:cstheme="minorHAnsi"/>
          <w:b/>
          <w:i/>
          <w:iCs/>
          <w:sz w:val="21"/>
          <w:szCs w:val="21"/>
        </w:rPr>
        <w:t xml:space="preserve">ocial </w:t>
      </w:r>
      <w:r w:rsidR="00610CC4">
        <w:rPr>
          <w:rFonts w:asciiTheme="minorHAnsi" w:hAnsiTheme="minorHAnsi" w:cstheme="minorHAnsi"/>
          <w:b/>
          <w:i/>
          <w:iCs/>
          <w:sz w:val="21"/>
          <w:szCs w:val="21"/>
        </w:rPr>
        <w:t>M</w:t>
      </w:r>
      <w:r w:rsidR="000D783E" w:rsidRPr="00A278E2">
        <w:rPr>
          <w:rFonts w:asciiTheme="minorHAnsi" w:hAnsiTheme="minorHAnsi" w:cstheme="minorHAnsi"/>
          <w:b/>
          <w:i/>
          <w:iCs/>
          <w:sz w:val="21"/>
          <w:szCs w:val="21"/>
        </w:rPr>
        <w:t xml:space="preserve">edia and Community </w:t>
      </w:r>
      <w:r w:rsidR="00610CC4">
        <w:rPr>
          <w:rFonts w:asciiTheme="minorHAnsi" w:hAnsiTheme="minorHAnsi" w:cstheme="minorHAnsi"/>
          <w:b/>
          <w:i/>
          <w:iCs/>
          <w:sz w:val="21"/>
          <w:szCs w:val="21"/>
        </w:rPr>
        <w:t>R</w:t>
      </w:r>
      <w:r w:rsidR="000D783E" w:rsidRPr="00A278E2">
        <w:rPr>
          <w:rFonts w:asciiTheme="minorHAnsi" w:hAnsiTheme="minorHAnsi" w:cstheme="minorHAnsi"/>
          <w:b/>
          <w:i/>
          <w:iCs/>
          <w:sz w:val="21"/>
          <w:szCs w:val="21"/>
        </w:rPr>
        <w:t xml:space="preserve">elations </w:t>
      </w:r>
      <w:r w:rsidR="00A42DAE" w:rsidRPr="00A278E2">
        <w:rPr>
          <w:rFonts w:asciiTheme="minorHAnsi" w:hAnsiTheme="minorHAnsi" w:cstheme="minorHAnsi"/>
          <w:b/>
          <w:i/>
          <w:iCs/>
          <w:sz w:val="21"/>
          <w:szCs w:val="21"/>
        </w:rPr>
        <w:t xml:space="preserve"> </w:t>
      </w:r>
      <w:r w:rsidR="00A12E09" w:rsidRPr="00A278E2">
        <w:rPr>
          <w:rFonts w:asciiTheme="minorHAnsi" w:hAnsiTheme="minorHAnsi" w:cstheme="minorHAnsi"/>
          <w:b/>
          <w:i/>
          <w:iCs/>
          <w:sz w:val="21"/>
          <w:szCs w:val="21"/>
        </w:rPr>
        <w:t xml:space="preserve"> </w:t>
      </w:r>
    </w:p>
    <w:p w14:paraId="6F64082E" w14:textId="65D5719A" w:rsidR="00A278E2" w:rsidRPr="00A278E2" w:rsidRDefault="00A278E2" w:rsidP="00A278E2">
      <w:pPr>
        <w:pStyle w:val="ListParagraph"/>
        <w:numPr>
          <w:ilvl w:val="0"/>
          <w:numId w:val="27"/>
        </w:numPr>
        <w:rPr>
          <w:rFonts w:asciiTheme="minorHAnsi" w:hAnsiTheme="minorHAnsi" w:cstheme="minorHAnsi"/>
          <w:color w:val="494949"/>
          <w:sz w:val="21"/>
          <w:szCs w:val="21"/>
          <w:shd w:val="clear" w:color="auto" w:fill="FFFFFF"/>
        </w:rPr>
      </w:pPr>
      <w:r w:rsidRPr="00A278E2">
        <w:rPr>
          <w:rFonts w:asciiTheme="minorHAnsi" w:hAnsiTheme="minorHAnsi" w:cstheme="minorHAnsi"/>
          <w:color w:val="494949"/>
          <w:sz w:val="21"/>
          <w:szCs w:val="21"/>
          <w:shd w:val="clear" w:color="auto" w:fill="FFFFFF"/>
        </w:rPr>
        <w:t>Led and developed a high-performing communications team while overseeing three agency partners and multiple contractors supporting statewide communications initiatives.</w:t>
      </w:r>
    </w:p>
    <w:p w14:paraId="6B9AC57E" w14:textId="7E6BC6B4" w:rsidR="00A278E2" w:rsidRPr="00A278E2" w:rsidRDefault="00A278E2" w:rsidP="00A278E2">
      <w:pPr>
        <w:pStyle w:val="ListParagraph"/>
        <w:numPr>
          <w:ilvl w:val="0"/>
          <w:numId w:val="27"/>
        </w:numPr>
        <w:rPr>
          <w:rFonts w:asciiTheme="minorHAnsi" w:hAnsiTheme="minorHAnsi" w:cstheme="minorHAnsi"/>
          <w:color w:val="494949"/>
          <w:sz w:val="21"/>
          <w:szCs w:val="21"/>
          <w:shd w:val="clear" w:color="auto" w:fill="FFFFFF"/>
        </w:rPr>
      </w:pPr>
      <w:r w:rsidRPr="00A278E2">
        <w:rPr>
          <w:rFonts w:asciiTheme="minorHAnsi" w:hAnsiTheme="minorHAnsi" w:cstheme="minorHAnsi"/>
          <w:color w:val="494949"/>
          <w:sz w:val="21"/>
          <w:szCs w:val="21"/>
          <w:shd w:val="clear" w:color="auto" w:fill="FFFFFF"/>
        </w:rPr>
        <w:t>Directed integrated communications strategies spanning media relations, executive communications, internal communications, social media, community engagement, and digital content development across California.</w:t>
      </w:r>
    </w:p>
    <w:p w14:paraId="2B976B7C" w14:textId="7399D8EA" w:rsidR="00A278E2" w:rsidRPr="00A278E2" w:rsidRDefault="00A278E2" w:rsidP="00A278E2">
      <w:pPr>
        <w:pStyle w:val="ListParagraph"/>
        <w:numPr>
          <w:ilvl w:val="0"/>
          <w:numId w:val="27"/>
        </w:numPr>
        <w:rPr>
          <w:rFonts w:asciiTheme="minorHAnsi" w:hAnsiTheme="minorHAnsi" w:cstheme="minorHAnsi"/>
          <w:color w:val="494949"/>
          <w:sz w:val="21"/>
          <w:szCs w:val="21"/>
          <w:shd w:val="clear" w:color="auto" w:fill="FFFFFF"/>
        </w:rPr>
      </w:pPr>
      <w:r w:rsidRPr="00A278E2">
        <w:rPr>
          <w:rFonts w:asciiTheme="minorHAnsi" w:hAnsiTheme="minorHAnsi" w:cstheme="minorHAnsi"/>
          <w:color w:val="494949"/>
          <w:sz w:val="21"/>
          <w:szCs w:val="21"/>
          <w:shd w:val="clear" w:color="auto" w:fill="FFFFFF"/>
        </w:rPr>
        <w:t>Managed annual communications planning, resource allocation, team priorities, and performance management activities to support business growth, brand reputation, and stakeholder engagement objectives.</w:t>
      </w:r>
    </w:p>
    <w:p w14:paraId="6B033F7F" w14:textId="174D5D1F" w:rsidR="00A278E2" w:rsidRPr="00A278E2" w:rsidRDefault="00A278E2" w:rsidP="00A278E2">
      <w:pPr>
        <w:pStyle w:val="ListParagraph"/>
        <w:numPr>
          <w:ilvl w:val="0"/>
          <w:numId w:val="27"/>
        </w:numPr>
        <w:rPr>
          <w:rFonts w:asciiTheme="minorHAnsi" w:hAnsiTheme="minorHAnsi" w:cstheme="minorHAnsi"/>
          <w:color w:val="494949"/>
          <w:sz w:val="21"/>
          <w:szCs w:val="21"/>
          <w:shd w:val="clear" w:color="auto" w:fill="FFFFFF"/>
        </w:rPr>
      </w:pPr>
      <w:r w:rsidRPr="00A278E2">
        <w:rPr>
          <w:rFonts w:asciiTheme="minorHAnsi" w:hAnsiTheme="minorHAnsi" w:cstheme="minorHAnsi"/>
          <w:color w:val="494949"/>
          <w:sz w:val="21"/>
          <w:szCs w:val="21"/>
          <w:shd w:val="clear" w:color="auto" w:fill="FFFFFF"/>
        </w:rPr>
        <w:t>Partnered with executive leadership to develop strategic messaging, thought leadership initiatives, crisis communications plans, and executive visibility programs.</w:t>
      </w:r>
    </w:p>
    <w:p w14:paraId="76A7E7F7" w14:textId="538AB7B0" w:rsidR="00A278E2" w:rsidRPr="00A278E2" w:rsidRDefault="00A278E2" w:rsidP="00A278E2">
      <w:pPr>
        <w:pStyle w:val="ListParagraph"/>
        <w:numPr>
          <w:ilvl w:val="0"/>
          <w:numId w:val="27"/>
        </w:numPr>
        <w:rPr>
          <w:rFonts w:asciiTheme="minorHAnsi" w:hAnsiTheme="minorHAnsi" w:cstheme="minorHAnsi"/>
          <w:color w:val="494949"/>
          <w:sz w:val="21"/>
          <w:szCs w:val="21"/>
          <w:shd w:val="clear" w:color="auto" w:fill="FFFFFF"/>
        </w:rPr>
      </w:pPr>
      <w:r w:rsidRPr="00A278E2">
        <w:rPr>
          <w:rFonts w:asciiTheme="minorHAnsi" w:hAnsiTheme="minorHAnsi" w:cstheme="minorHAnsi"/>
          <w:color w:val="494949"/>
          <w:sz w:val="21"/>
          <w:szCs w:val="21"/>
          <w:shd w:val="clear" w:color="auto" w:fill="FFFFFF"/>
        </w:rPr>
        <w:t>Led cross-functional communications efforts that contributed to a 200% increase in positive media coverage and significant improvements in customer perception across more than 30 California counties.</w:t>
      </w:r>
    </w:p>
    <w:p w14:paraId="227AE019" w14:textId="572F6D95" w:rsidR="00A278E2" w:rsidRPr="00A278E2" w:rsidRDefault="00A278E2" w:rsidP="00A278E2">
      <w:pPr>
        <w:pStyle w:val="ListParagraph"/>
        <w:numPr>
          <w:ilvl w:val="0"/>
          <w:numId w:val="27"/>
        </w:numPr>
        <w:rPr>
          <w:rFonts w:asciiTheme="minorHAnsi" w:hAnsiTheme="minorHAnsi" w:cstheme="minorHAnsi"/>
          <w:color w:val="494949"/>
          <w:sz w:val="21"/>
          <w:szCs w:val="21"/>
          <w:shd w:val="clear" w:color="auto" w:fill="FFFFFF"/>
        </w:rPr>
      </w:pPr>
      <w:r w:rsidRPr="00A278E2">
        <w:rPr>
          <w:rFonts w:asciiTheme="minorHAnsi" w:hAnsiTheme="minorHAnsi" w:cstheme="minorHAnsi"/>
          <w:color w:val="494949"/>
          <w:sz w:val="21"/>
          <w:szCs w:val="21"/>
          <w:shd w:val="clear" w:color="auto" w:fill="FFFFFF"/>
        </w:rPr>
        <w:t>Oversaw crisis communications planning and response activities, advising executives and spokespeople on media strategy, issues management, and reputation protection.</w:t>
      </w:r>
    </w:p>
    <w:p w14:paraId="5EF3F22D" w14:textId="7ACA24D9" w:rsidR="00A278E2" w:rsidRPr="00A278E2" w:rsidRDefault="00A278E2" w:rsidP="00A278E2">
      <w:pPr>
        <w:pStyle w:val="ListParagraph"/>
        <w:numPr>
          <w:ilvl w:val="0"/>
          <w:numId w:val="27"/>
        </w:numPr>
        <w:rPr>
          <w:rFonts w:asciiTheme="minorHAnsi" w:hAnsiTheme="minorHAnsi" w:cstheme="minorHAnsi"/>
          <w:color w:val="494949"/>
          <w:sz w:val="21"/>
          <w:szCs w:val="21"/>
          <w:shd w:val="clear" w:color="auto" w:fill="FFFFFF"/>
        </w:rPr>
      </w:pPr>
      <w:r w:rsidRPr="00A278E2">
        <w:rPr>
          <w:rFonts w:asciiTheme="minorHAnsi" w:hAnsiTheme="minorHAnsi" w:cstheme="minorHAnsi"/>
          <w:color w:val="494949"/>
          <w:sz w:val="21"/>
          <w:szCs w:val="21"/>
          <w:shd w:val="clear" w:color="auto" w:fill="FFFFFF"/>
        </w:rPr>
        <w:t>Established enterprise measurement and reporting processes to evaluate earned media, social media, thought leadership, and digital engagement performance.</w:t>
      </w:r>
    </w:p>
    <w:p w14:paraId="4F9E930B" w14:textId="3D15C639" w:rsidR="00A278E2" w:rsidRPr="00A278E2" w:rsidRDefault="00A278E2" w:rsidP="00A278E2">
      <w:pPr>
        <w:pStyle w:val="ListParagraph"/>
        <w:numPr>
          <w:ilvl w:val="0"/>
          <w:numId w:val="27"/>
        </w:numPr>
        <w:rPr>
          <w:rFonts w:asciiTheme="minorHAnsi" w:hAnsiTheme="minorHAnsi" w:cstheme="minorHAnsi"/>
          <w:color w:val="494949"/>
          <w:sz w:val="21"/>
          <w:szCs w:val="21"/>
          <w:shd w:val="clear" w:color="auto" w:fill="FFFFFF"/>
        </w:rPr>
      </w:pPr>
      <w:r w:rsidRPr="00A278E2">
        <w:rPr>
          <w:rFonts w:asciiTheme="minorHAnsi" w:hAnsiTheme="minorHAnsi" w:cstheme="minorHAnsi"/>
          <w:color w:val="494949"/>
          <w:sz w:val="21"/>
          <w:szCs w:val="21"/>
          <w:shd w:val="clear" w:color="auto" w:fill="FFFFFF"/>
        </w:rPr>
        <w:t>Managed agency relationships, vendor partnerships, budgets, and communications resources to ensure successful execution of statewide campaigns and initiatives.</w:t>
      </w:r>
    </w:p>
    <w:p w14:paraId="5A6802AE" w14:textId="77777777" w:rsidR="00566C08" w:rsidRPr="00A278E2" w:rsidRDefault="00566C08" w:rsidP="00590418">
      <w:pPr>
        <w:rPr>
          <w:rFonts w:asciiTheme="minorHAnsi" w:hAnsiTheme="minorHAnsi" w:cstheme="minorHAnsi"/>
          <w:b/>
          <w:color w:val="FF0000"/>
          <w:sz w:val="21"/>
          <w:szCs w:val="21"/>
        </w:rPr>
      </w:pPr>
    </w:p>
    <w:p w14:paraId="693989ED" w14:textId="55D899FA" w:rsidR="002B09EA" w:rsidRPr="00B82B8D" w:rsidRDefault="002B09EA" w:rsidP="002B09EA">
      <w:pPr>
        <w:rPr>
          <w:rFonts w:asciiTheme="minorHAnsi" w:hAnsiTheme="minorHAnsi" w:cstheme="minorHAnsi"/>
          <w:b/>
          <w:sz w:val="21"/>
          <w:szCs w:val="21"/>
        </w:rPr>
      </w:pPr>
      <w:r w:rsidRPr="00B82B8D">
        <w:rPr>
          <w:rFonts w:asciiTheme="minorHAnsi" w:hAnsiTheme="minorHAnsi" w:cstheme="minorHAnsi"/>
          <w:b/>
          <w:sz w:val="21"/>
          <w:szCs w:val="21"/>
        </w:rPr>
        <w:t xml:space="preserve">ADDITIONAL </w:t>
      </w:r>
      <w:r>
        <w:rPr>
          <w:rFonts w:asciiTheme="minorHAnsi" w:hAnsiTheme="minorHAnsi" w:cstheme="minorHAnsi"/>
          <w:b/>
          <w:sz w:val="21"/>
          <w:szCs w:val="21"/>
        </w:rPr>
        <w:t xml:space="preserve">EXECUTIVE </w:t>
      </w:r>
      <w:r w:rsidRPr="00B82B8D">
        <w:rPr>
          <w:rFonts w:asciiTheme="minorHAnsi" w:hAnsiTheme="minorHAnsi" w:cstheme="minorHAnsi"/>
          <w:b/>
          <w:sz w:val="21"/>
          <w:szCs w:val="21"/>
        </w:rPr>
        <w:t>COMMUNICATIONS</w:t>
      </w:r>
      <w:r>
        <w:rPr>
          <w:rFonts w:asciiTheme="minorHAnsi" w:hAnsiTheme="minorHAnsi" w:cstheme="minorHAnsi"/>
          <w:b/>
          <w:sz w:val="21"/>
          <w:szCs w:val="21"/>
        </w:rPr>
        <w:t xml:space="preserve"> &amp; AGENCY</w:t>
      </w:r>
      <w:r w:rsidRPr="00B82B8D">
        <w:rPr>
          <w:rFonts w:asciiTheme="minorHAnsi" w:hAnsiTheme="minorHAnsi" w:cstheme="minorHAnsi"/>
          <w:b/>
          <w:sz w:val="21"/>
          <w:szCs w:val="21"/>
        </w:rPr>
        <w:t xml:space="preserve"> LEADERSHIP EXPERIENCE  </w:t>
      </w:r>
    </w:p>
    <w:p w14:paraId="5F6D2F60" w14:textId="7F76621C" w:rsidR="002B09EA" w:rsidRPr="00387502" w:rsidRDefault="00387502" w:rsidP="00387502">
      <w:pPr>
        <w:pStyle w:val="ListParagraph"/>
        <w:numPr>
          <w:ilvl w:val="0"/>
          <w:numId w:val="44"/>
        </w:numPr>
        <w:rPr>
          <w:rFonts w:asciiTheme="minorHAnsi" w:hAnsiTheme="minorHAnsi" w:cstheme="minorHAnsi"/>
          <w:b/>
          <w:sz w:val="21"/>
          <w:szCs w:val="21"/>
        </w:rPr>
      </w:pPr>
      <w:r>
        <w:rPr>
          <w:rFonts w:asciiTheme="minorHAnsi" w:hAnsiTheme="minorHAnsi" w:cstheme="minorHAnsi"/>
          <w:b/>
          <w:sz w:val="21"/>
          <w:szCs w:val="21"/>
        </w:rPr>
        <w:t xml:space="preserve">2009 – 2013: </w:t>
      </w:r>
      <w:r w:rsidR="002B09EA" w:rsidRPr="00387502">
        <w:rPr>
          <w:rFonts w:asciiTheme="minorHAnsi" w:hAnsiTheme="minorHAnsi" w:cstheme="minorHAnsi"/>
          <w:bCs/>
          <w:sz w:val="21"/>
          <w:szCs w:val="21"/>
        </w:rPr>
        <w:t>WEBER SHANDW</w:t>
      </w:r>
      <w:r w:rsidR="00263943">
        <w:rPr>
          <w:rFonts w:asciiTheme="minorHAnsi" w:hAnsiTheme="minorHAnsi" w:cstheme="minorHAnsi"/>
          <w:bCs/>
          <w:sz w:val="21"/>
          <w:szCs w:val="21"/>
        </w:rPr>
        <w:t>I</w:t>
      </w:r>
      <w:r w:rsidR="002B09EA" w:rsidRPr="00387502">
        <w:rPr>
          <w:rFonts w:asciiTheme="minorHAnsi" w:hAnsiTheme="minorHAnsi" w:cstheme="minorHAnsi"/>
          <w:bCs/>
          <w:sz w:val="21"/>
          <w:szCs w:val="21"/>
        </w:rPr>
        <w:t>CK/THE AXIS AGENCY</w:t>
      </w:r>
      <w:r>
        <w:rPr>
          <w:rFonts w:asciiTheme="minorHAnsi" w:hAnsiTheme="minorHAnsi" w:cstheme="minorHAnsi"/>
          <w:bCs/>
          <w:sz w:val="21"/>
          <w:szCs w:val="21"/>
        </w:rPr>
        <w:t xml:space="preserve"> (Account Supervisor) </w:t>
      </w:r>
      <w:r w:rsidR="002B09EA" w:rsidRPr="00387502">
        <w:rPr>
          <w:rFonts w:asciiTheme="minorHAnsi" w:hAnsiTheme="minorHAnsi" w:cstheme="minorHAnsi"/>
          <w:b/>
          <w:sz w:val="21"/>
          <w:szCs w:val="21"/>
        </w:rPr>
        <w:tab/>
      </w:r>
      <w:r w:rsidR="002B09EA" w:rsidRPr="00387502">
        <w:rPr>
          <w:rFonts w:asciiTheme="minorHAnsi" w:hAnsiTheme="minorHAnsi" w:cstheme="minorHAnsi"/>
          <w:b/>
          <w:sz w:val="21"/>
          <w:szCs w:val="21"/>
        </w:rPr>
        <w:tab/>
      </w:r>
      <w:r w:rsidR="002B09EA" w:rsidRPr="00387502">
        <w:rPr>
          <w:rFonts w:asciiTheme="minorHAnsi" w:hAnsiTheme="minorHAnsi" w:cstheme="minorHAnsi"/>
          <w:b/>
          <w:sz w:val="21"/>
          <w:szCs w:val="21"/>
        </w:rPr>
        <w:tab/>
      </w:r>
      <w:r w:rsidR="002B09EA" w:rsidRPr="00387502">
        <w:rPr>
          <w:rFonts w:asciiTheme="minorHAnsi" w:hAnsiTheme="minorHAnsi" w:cstheme="minorHAnsi"/>
          <w:b/>
          <w:sz w:val="21"/>
          <w:szCs w:val="21"/>
        </w:rPr>
        <w:tab/>
        <w:t xml:space="preserve"> </w:t>
      </w:r>
    </w:p>
    <w:p w14:paraId="07714E5D" w14:textId="36F817F8" w:rsidR="00387502" w:rsidRPr="00387502" w:rsidRDefault="00387502" w:rsidP="00387502">
      <w:pPr>
        <w:pStyle w:val="ListParagraph"/>
        <w:numPr>
          <w:ilvl w:val="0"/>
          <w:numId w:val="44"/>
        </w:numPr>
        <w:rPr>
          <w:rFonts w:asciiTheme="minorHAnsi" w:hAnsiTheme="minorHAnsi" w:cstheme="minorHAnsi"/>
          <w:b/>
          <w:sz w:val="21"/>
          <w:szCs w:val="21"/>
        </w:rPr>
      </w:pPr>
      <w:r>
        <w:rPr>
          <w:rFonts w:asciiTheme="minorHAnsi" w:hAnsiTheme="minorHAnsi" w:cstheme="minorHAnsi"/>
          <w:b/>
          <w:sz w:val="21"/>
          <w:szCs w:val="21"/>
        </w:rPr>
        <w:t xml:space="preserve">2013 -2016: </w:t>
      </w:r>
      <w:r w:rsidRPr="00387502">
        <w:rPr>
          <w:rFonts w:asciiTheme="minorHAnsi" w:hAnsiTheme="minorHAnsi" w:cstheme="minorHAnsi"/>
          <w:bCs/>
          <w:sz w:val="21"/>
          <w:szCs w:val="21"/>
        </w:rPr>
        <w:t>PORTER NOVELLI PR</w:t>
      </w:r>
      <w:r>
        <w:rPr>
          <w:rFonts w:asciiTheme="minorHAnsi" w:hAnsiTheme="minorHAnsi" w:cstheme="minorHAnsi"/>
          <w:bCs/>
          <w:sz w:val="21"/>
          <w:szCs w:val="21"/>
        </w:rPr>
        <w:t xml:space="preserve"> (Account Director) </w:t>
      </w:r>
    </w:p>
    <w:p w14:paraId="40F25075" w14:textId="2BCB58B2" w:rsidR="00387502" w:rsidRPr="00387502" w:rsidRDefault="00387502" w:rsidP="00387502">
      <w:pPr>
        <w:pStyle w:val="ListParagraph"/>
        <w:numPr>
          <w:ilvl w:val="0"/>
          <w:numId w:val="44"/>
        </w:numPr>
        <w:rPr>
          <w:rFonts w:asciiTheme="minorHAnsi" w:hAnsiTheme="minorHAnsi" w:cstheme="minorHAnsi"/>
          <w:b/>
          <w:sz w:val="21"/>
          <w:szCs w:val="21"/>
        </w:rPr>
      </w:pPr>
      <w:r>
        <w:rPr>
          <w:rFonts w:asciiTheme="minorHAnsi" w:hAnsiTheme="minorHAnsi" w:cstheme="minorHAnsi"/>
          <w:b/>
          <w:sz w:val="21"/>
          <w:szCs w:val="21"/>
        </w:rPr>
        <w:lastRenderedPageBreak/>
        <w:t>2016 -201</w:t>
      </w:r>
      <w:r w:rsidR="004B7340">
        <w:rPr>
          <w:rFonts w:asciiTheme="minorHAnsi" w:hAnsiTheme="minorHAnsi" w:cstheme="minorHAnsi"/>
          <w:b/>
          <w:sz w:val="21"/>
          <w:szCs w:val="21"/>
        </w:rPr>
        <w:t>9</w:t>
      </w:r>
      <w:r>
        <w:rPr>
          <w:rFonts w:asciiTheme="minorHAnsi" w:hAnsiTheme="minorHAnsi" w:cstheme="minorHAnsi"/>
          <w:b/>
          <w:sz w:val="21"/>
          <w:szCs w:val="21"/>
        </w:rPr>
        <w:t xml:space="preserve">: </w:t>
      </w:r>
      <w:r w:rsidRPr="00387502">
        <w:rPr>
          <w:rFonts w:asciiTheme="minorHAnsi" w:hAnsiTheme="minorHAnsi" w:cstheme="minorHAnsi"/>
          <w:bCs/>
          <w:sz w:val="21"/>
          <w:szCs w:val="21"/>
        </w:rPr>
        <w:t>OGILVY PR</w:t>
      </w:r>
      <w:r>
        <w:rPr>
          <w:rFonts w:asciiTheme="minorHAnsi" w:hAnsiTheme="minorHAnsi" w:cstheme="minorHAnsi"/>
          <w:bCs/>
          <w:sz w:val="21"/>
          <w:szCs w:val="21"/>
        </w:rPr>
        <w:t xml:space="preserve"> (Senior Account Director) </w:t>
      </w:r>
      <w:r w:rsidRPr="00387502">
        <w:rPr>
          <w:rFonts w:asciiTheme="minorHAnsi" w:hAnsiTheme="minorHAnsi" w:cstheme="minorHAnsi"/>
          <w:b/>
          <w:sz w:val="21"/>
          <w:szCs w:val="21"/>
        </w:rPr>
        <w:br/>
      </w:r>
    </w:p>
    <w:p w14:paraId="1808D52A" w14:textId="77777777" w:rsidR="002B09EA" w:rsidRPr="00B82B8D" w:rsidRDefault="002B09EA" w:rsidP="002B09EA">
      <w:pPr>
        <w:pStyle w:val="ListParagraph"/>
        <w:numPr>
          <w:ilvl w:val="0"/>
          <w:numId w:val="39"/>
        </w:numPr>
        <w:rPr>
          <w:rFonts w:asciiTheme="minorHAnsi" w:hAnsiTheme="minorHAnsi" w:cstheme="minorHAnsi"/>
          <w:bCs/>
          <w:sz w:val="21"/>
          <w:szCs w:val="21"/>
        </w:rPr>
      </w:pPr>
      <w:r w:rsidRPr="00B82B8D">
        <w:rPr>
          <w:rFonts w:asciiTheme="minorHAnsi" w:hAnsiTheme="minorHAnsi" w:cstheme="minorHAnsi"/>
          <w:bCs/>
          <w:sz w:val="21"/>
          <w:szCs w:val="21"/>
        </w:rPr>
        <w:t>Progressed through increasingly senior communications leadership roles, partnering with Fortune 500 clients across healthcare, consumer packaged goods, automotive, gaming, restaurants, entertainment, and corporate sectors.</w:t>
      </w:r>
    </w:p>
    <w:p w14:paraId="25E66C06" w14:textId="77777777" w:rsidR="002B09EA" w:rsidRPr="00B82B8D" w:rsidRDefault="002B09EA" w:rsidP="002B09EA">
      <w:pPr>
        <w:pStyle w:val="ListParagraph"/>
        <w:numPr>
          <w:ilvl w:val="0"/>
          <w:numId w:val="39"/>
        </w:numPr>
        <w:rPr>
          <w:rFonts w:asciiTheme="minorHAnsi" w:hAnsiTheme="minorHAnsi" w:cstheme="minorHAnsi"/>
          <w:bCs/>
          <w:sz w:val="21"/>
          <w:szCs w:val="21"/>
        </w:rPr>
      </w:pPr>
      <w:r w:rsidRPr="00B82B8D">
        <w:rPr>
          <w:rFonts w:asciiTheme="minorHAnsi" w:hAnsiTheme="minorHAnsi" w:cstheme="minorHAnsi"/>
          <w:bCs/>
          <w:sz w:val="21"/>
          <w:szCs w:val="21"/>
        </w:rPr>
        <w:t>Developed and executed integrated communications strategies spanning media relations, executive communications, social media, thought leadership, influencer engagement, and product launches.</w:t>
      </w:r>
    </w:p>
    <w:p w14:paraId="13CAEBC3" w14:textId="77777777" w:rsidR="002B09EA" w:rsidRPr="00B82B8D" w:rsidRDefault="002B09EA" w:rsidP="002B09EA">
      <w:pPr>
        <w:pStyle w:val="ListParagraph"/>
        <w:numPr>
          <w:ilvl w:val="0"/>
          <w:numId w:val="39"/>
        </w:numPr>
        <w:rPr>
          <w:rFonts w:asciiTheme="minorHAnsi" w:hAnsiTheme="minorHAnsi" w:cstheme="minorHAnsi"/>
          <w:bCs/>
          <w:sz w:val="21"/>
          <w:szCs w:val="21"/>
        </w:rPr>
      </w:pPr>
      <w:r w:rsidRPr="00B82B8D">
        <w:rPr>
          <w:rFonts w:asciiTheme="minorHAnsi" w:hAnsiTheme="minorHAnsi" w:cstheme="minorHAnsi"/>
          <w:bCs/>
          <w:sz w:val="21"/>
          <w:szCs w:val="21"/>
        </w:rPr>
        <w:t>Advised senior clients on messaging, reputation management, crisis communications, and strategic media engagement.</w:t>
      </w:r>
    </w:p>
    <w:p w14:paraId="6AC3598D" w14:textId="77777777" w:rsidR="002B09EA" w:rsidRPr="00B82B8D" w:rsidRDefault="002B09EA" w:rsidP="002B09EA">
      <w:pPr>
        <w:pStyle w:val="ListParagraph"/>
        <w:numPr>
          <w:ilvl w:val="0"/>
          <w:numId w:val="39"/>
        </w:numPr>
        <w:rPr>
          <w:rFonts w:asciiTheme="minorHAnsi" w:hAnsiTheme="minorHAnsi" w:cstheme="minorHAnsi"/>
          <w:bCs/>
          <w:sz w:val="21"/>
          <w:szCs w:val="21"/>
        </w:rPr>
      </w:pPr>
      <w:r w:rsidRPr="00B82B8D">
        <w:rPr>
          <w:rFonts w:asciiTheme="minorHAnsi" w:hAnsiTheme="minorHAnsi" w:cstheme="minorHAnsi"/>
          <w:bCs/>
          <w:sz w:val="21"/>
          <w:szCs w:val="21"/>
        </w:rPr>
        <w:t>Managed cross-functional teams, agency partners, client relationships, budgets, and communications programs from planning through execution.</w:t>
      </w:r>
    </w:p>
    <w:p w14:paraId="634F5B86" w14:textId="77777777" w:rsidR="002B09EA" w:rsidRPr="00B82B8D" w:rsidRDefault="002B09EA" w:rsidP="002B09EA">
      <w:pPr>
        <w:pStyle w:val="ListParagraph"/>
        <w:numPr>
          <w:ilvl w:val="0"/>
          <w:numId w:val="39"/>
        </w:numPr>
        <w:rPr>
          <w:rFonts w:asciiTheme="minorHAnsi" w:hAnsiTheme="minorHAnsi" w:cstheme="minorHAnsi"/>
          <w:bCs/>
          <w:sz w:val="21"/>
          <w:szCs w:val="21"/>
        </w:rPr>
      </w:pPr>
      <w:r w:rsidRPr="00B82B8D">
        <w:rPr>
          <w:rFonts w:asciiTheme="minorHAnsi" w:hAnsiTheme="minorHAnsi" w:cstheme="minorHAnsi"/>
          <w:bCs/>
          <w:sz w:val="21"/>
          <w:szCs w:val="21"/>
        </w:rPr>
        <w:t>Built relationships with national, regional, and trade media while securing high-impact earned media coverage and increasing brand visibility.</w:t>
      </w:r>
    </w:p>
    <w:p w14:paraId="767713B2" w14:textId="77777777" w:rsidR="002B09EA" w:rsidRPr="00E447A5" w:rsidRDefault="002B09EA" w:rsidP="002B09EA">
      <w:pPr>
        <w:pStyle w:val="ListParagraph"/>
        <w:numPr>
          <w:ilvl w:val="0"/>
          <w:numId w:val="39"/>
        </w:numPr>
        <w:rPr>
          <w:rStyle w:val="s3"/>
          <w:rFonts w:asciiTheme="minorHAnsi" w:hAnsiTheme="minorHAnsi" w:cstheme="minorHAnsi"/>
        </w:rPr>
      </w:pPr>
      <w:r w:rsidRPr="00E447A5">
        <w:rPr>
          <w:rFonts w:asciiTheme="minorHAnsi" w:hAnsiTheme="minorHAnsi" w:cstheme="minorHAnsi"/>
          <w:bCs/>
          <w:sz w:val="21"/>
          <w:szCs w:val="21"/>
        </w:rPr>
        <w:t>Led content development across executive messaging, press materials, speeches, Q&amp;As, social media, and digital communications.</w:t>
      </w:r>
    </w:p>
    <w:p w14:paraId="74BB2491" w14:textId="77777777" w:rsidR="00815FCD" w:rsidRDefault="00562733" w:rsidP="00562733">
      <w:pPr>
        <w:rPr>
          <w:rStyle w:val="s3"/>
          <w:rFonts w:asciiTheme="minorHAnsi" w:hAnsiTheme="minorHAnsi" w:cstheme="minorHAnsi"/>
          <w:b/>
          <w:bCs/>
        </w:rPr>
      </w:pPr>
      <w:r>
        <w:rPr>
          <w:rStyle w:val="s3"/>
          <w:rFonts w:asciiTheme="minorHAnsi" w:hAnsiTheme="minorHAnsi" w:cstheme="minorHAnsi"/>
        </w:rPr>
        <w:br/>
      </w:r>
    </w:p>
    <w:p w14:paraId="49B2C588" w14:textId="77777777" w:rsidR="00815FCD" w:rsidRDefault="00815FCD" w:rsidP="00562733">
      <w:pPr>
        <w:rPr>
          <w:rStyle w:val="s3"/>
          <w:rFonts w:asciiTheme="minorHAnsi" w:hAnsiTheme="minorHAnsi" w:cstheme="minorHAnsi"/>
          <w:b/>
          <w:bCs/>
        </w:rPr>
      </w:pPr>
    </w:p>
    <w:p w14:paraId="379BCB5D" w14:textId="77777777" w:rsidR="00815FCD" w:rsidRDefault="00815FCD" w:rsidP="00562733">
      <w:pPr>
        <w:rPr>
          <w:rStyle w:val="s3"/>
          <w:rFonts w:asciiTheme="minorHAnsi" w:hAnsiTheme="minorHAnsi" w:cstheme="minorHAnsi"/>
          <w:b/>
          <w:bCs/>
        </w:rPr>
      </w:pPr>
    </w:p>
    <w:p w14:paraId="0EBC6CC3" w14:textId="77777777" w:rsidR="00815FCD" w:rsidRDefault="00815FCD" w:rsidP="00562733">
      <w:pPr>
        <w:rPr>
          <w:rStyle w:val="s3"/>
          <w:rFonts w:asciiTheme="minorHAnsi" w:hAnsiTheme="minorHAnsi" w:cstheme="minorHAnsi"/>
          <w:b/>
          <w:bCs/>
        </w:rPr>
      </w:pPr>
    </w:p>
    <w:p w14:paraId="4574F455" w14:textId="77777777" w:rsidR="00815FCD" w:rsidRPr="00815FCD" w:rsidRDefault="00815FCD" w:rsidP="00815FCD">
      <w:pPr>
        <w:pStyle w:val="ListParagraph"/>
        <w:rPr>
          <w:rStyle w:val="s3"/>
          <w:rFonts w:asciiTheme="minorHAnsi" w:hAnsiTheme="minorHAnsi" w:cstheme="minorHAnsi"/>
          <w:b/>
        </w:rPr>
      </w:pPr>
    </w:p>
    <w:p w14:paraId="49CE9C13" w14:textId="6B1709E7" w:rsidR="00EF7263" w:rsidRPr="00A278E2" w:rsidRDefault="00EF7263" w:rsidP="00AC0F70">
      <w:pPr>
        <w:pStyle w:val="li2"/>
        <w:rPr>
          <w:rStyle w:val="s3"/>
          <w:rFonts w:asciiTheme="minorHAnsi" w:eastAsia="Times New Roman" w:hAnsiTheme="minorHAnsi" w:cstheme="minorHAnsi"/>
          <w:b/>
        </w:rPr>
      </w:pPr>
      <w:r w:rsidRPr="00A278E2">
        <w:rPr>
          <w:rStyle w:val="s3"/>
          <w:rFonts w:asciiTheme="minorHAnsi" w:eastAsia="Times New Roman" w:hAnsiTheme="minorHAnsi" w:cstheme="minorHAnsi"/>
          <w:b/>
        </w:rPr>
        <w:t>EDUCATION</w:t>
      </w:r>
      <w:r w:rsidRPr="00A278E2">
        <w:rPr>
          <w:rStyle w:val="s3"/>
          <w:rFonts w:asciiTheme="minorHAnsi" w:eastAsia="Times New Roman" w:hAnsiTheme="minorHAnsi" w:cstheme="minorHAnsi"/>
          <w:b/>
        </w:rPr>
        <w:tab/>
        <w:t xml:space="preserve">    </w:t>
      </w:r>
    </w:p>
    <w:p w14:paraId="2CFA1ACE" w14:textId="77777777" w:rsidR="00163214" w:rsidRPr="00A278E2" w:rsidRDefault="00163214" w:rsidP="00AC0F70">
      <w:pPr>
        <w:pStyle w:val="Heading2"/>
        <w:rPr>
          <w:rFonts w:asciiTheme="minorHAnsi" w:hAnsiTheme="minorHAnsi" w:cstheme="minorHAnsi"/>
          <w:sz w:val="21"/>
          <w:szCs w:val="21"/>
        </w:rPr>
      </w:pPr>
      <w:r w:rsidRPr="00A278E2">
        <w:rPr>
          <w:rFonts w:asciiTheme="minorHAnsi" w:hAnsiTheme="minorHAnsi" w:cstheme="minorHAnsi"/>
          <w:sz w:val="21"/>
          <w:szCs w:val="21"/>
        </w:rPr>
        <w:t xml:space="preserve">California State University Dominguez Hills     </w:t>
      </w:r>
      <w:r w:rsidR="006F55CE" w:rsidRPr="00A278E2">
        <w:rPr>
          <w:rFonts w:asciiTheme="minorHAnsi" w:hAnsiTheme="minorHAnsi" w:cstheme="minorHAnsi"/>
          <w:sz w:val="21"/>
          <w:szCs w:val="21"/>
        </w:rPr>
        <w:tab/>
      </w:r>
      <w:r w:rsidR="006F55CE" w:rsidRPr="00A278E2">
        <w:rPr>
          <w:rFonts w:asciiTheme="minorHAnsi" w:hAnsiTheme="minorHAnsi" w:cstheme="minorHAnsi"/>
          <w:sz w:val="21"/>
          <w:szCs w:val="21"/>
        </w:rPr>
        <w:tab/>
      </w:r>
      <w:r w:rsidRPr="00A278E2">
        <w:rPr>
          <w:rFonts w:asciiTheme="minorHAnsi" w:hAnsiTheme="minorHAnsi" w:cstheme="minorHAnsi"/>
          <w:sz w:val="21"/>
          <w:szCs w:val="21"/>
        </w:rPr>
        <w:t>Carson, CA</w:t>
      </w:r>
      <w:r w:rsidRPr="00A278E2">
        <w:rPr>
          <w:rFonts w:asciiTheme="minorHAnsi" w:hAnsiTheme="minorHAnsi" w:cstheme="minorHAnsi"/>
          <w:sz w:val="21"/>
          <w:szCs w:val="21"/>
        </w:rPr>
        <w:tab/>
      </w:r>
      <w:r w:rsidRPr="00A278E2">
        <w:rPr>
          <w:rFonts w:asciiTheme="minorHAnsi" w:hAnsiTheme="minorHAnsi" w:cstheme="minorHAnsi"/>
          <w:sz w:val="21"/>
          <w:szCs w:val="21"/>
        </w:rPr>
        <w:tab/>
        <w:t xml:space="preserve">      </w:t>
      </w:r>
      <w:r w:rsidR="00D43BAC" w:rsidRPr="00A278E2">
        <w:rPr>
          <w:rFonts w:asciiTheme="minorHAnsi" w:hAnsiTheme="minorHAnsi" w:cstheme="minorHAnsi"/>
          <w:sz w:val="21"/>
          <w:szCs w:val="21"/>
        </w:rPr>
        <w:t xml:space="preserve">          </w:t>
      </w:r>
      <w:r w:rsidR="00EF7263" w:rsidRPr="00A278E2">
        <w:rPr>
          <w:rFonts w:asciiTheme="minorHAnsi" w:hAnsiTheme="minorHAnsi" w:cstheme="minorHAnsi"/>
          <w:sz w:val="21"/>
          <w:szCs w:val="21"/>
        </w:rPr>
        <w:tab/>
      </w:r>
      <w:r w:rsidR="006F55CE" w:rsidRPr="00A278E2">
        <w:rPr>
          <w:rFonts w:asciiTheme="minorHAnsi" w:hAnsiTheme="minorHAnsi" w:cstheme="minorHAnsi"/>
          <w:sz w:val="21"/>
          <w:szCs w:val="21"/>
        </w:rPr>
        <w:tab/>
      </w:r>
      <w:r w:rsidR="00EF7263" w:rsidRPr="00A278E2">
        <w:rPr>
          <w:rFonts w:asciiTheme="minorHAnsi" w:hAnsiTheme="minorHAnsi" w:cstheme="minorHAnsi"/>
          <w:sz w:val="21"/>
          <w:szCs w:val="21"/>
        </w:rPr>
        <w:t>1999-2005</w:t>
      </w:r>
      <w:r w:rsidR="00EF7263" w:rsidRPr="00A278E2">
        <w:rPr>
          <w:rFonts w:asciiTheme="minorHAnsi" w:hAnsiTheme="minorHAnsi" w:cstheme="minorHAnsi"/>
          <w:sz w:val="21"/>
          <w:szCs w:val="21"/>
        </w:rPr>
        <w:tab/>
        <w:t xml:space="preserve">         </w:t>
      </w:r>
    </w:p>
    <w:p w14:paraId="11E30F67" w14:textId="4611CD48" w:rsidR="00163214" w:rsidRPr="00A278E2" w:rsidRDefault="00163214" w:rsidP="00AC0F70">
      <w:pPr>
        <w:pStyle w:val="li2"/>
        <w:numPr>
          <w:ilvl w:val="0"/>
          <w:numId w:val="32"/>
        </w:numPr>
        <w:rPr>
          <w:rStyle w:val="s3"/>
          <w:rFonts w:asciiTheme="minorHAnsi" w:hAnsiTheme="minorHAnsi" w:cstheme="minorHAnsi"/>
        </w:rPr>
      </w:pPr>
      <w:r w:rsidRPr="00A278E2">
        <w:rPr>
          <w:rStyle w:val="s3"/>
          <w:rFonts w:asciiTheme="minorHAnsi" w:hAnsiTheme="minorHAnsi" w:cstheme="minorHAnsi"/>
        </w:rPr>
        <w:t xml:space="preserve">B.A. in Kinesiology, Minor in Marketing </w:t>
      </w:r>
    </w:p>
    <w:p w14:paraId="4ED2AF98" w14:textId="1053F40E" w:rsidR="00163214" w:rsidRPr="00A278E2" w:rsidRDefault="00163214" w:rsidP="00AC0F70">
      <w:pPr>
        <w:pStyle w:val="li2"/>
        <w:numPr>
          <w:ilvl w:val="0"/>
          <w:numId w:val="32"/>
        </w:numPr>
        <w:rPr>
          <w:rStyle w:val="s3"/>
          <w:rFonts w:asciiTheme="minorHAnsi" w:hAnsiTheme="minorHAnsi" w:cstheme="minorHAnsi"/>
        </w:rPr>
      </w:pPr>
      <w:r w:rsidRPr="00A278E2">
        <w:rPr>
          <w:rStyle w:val="s3"/>
          <w:rFonts w:asciiTheme="minorHAnsi" w:hAnsiTheme="minorHAnsi" w:cstheme="minorHAnsi"/>
        </w:rPr>
        <w:t>Activities:  CSUDH Athletic Training Club; CSUDH Marketing Association</w:t>
      </w:r>
      <w:r w:rsidR="00EA799B" w:rsidRPr="00A278E2">
        <w:rPr>
          <w:rStyle w:val="s3"/>
          <w:rFonts w:asciiTheme="minorHAnsi" w:hAnsiTheme="minorHAnsi" w:cstheme="minorHAnsi"/>
        </w:rPr>
        <w:t xml:space="preserve">; Los Angeles Clippers intern </w:t>
      </w:r>
    </w:p>
    <w:sectPr w:rsidR="00163214" w:rsidRPr="00A278E2">
      <w:footerReference w:type="even" r:id="rId9"/>
      <w:footerReference w:type="default" r:id="rId10"/>
      <w:footerReference w:type="first" r:id="rId11"/>
      <w:pgSz w:w="12240" w:h="15840" w:code="1"/>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9917A" w14:textId="77777777" w:rsidR="00710979" w:rsidRDefault="00710979">
      <w:r>
        <w:separator/>
      </w:r>
    </w:p>
  </w:endnote>
  <w:endnote w:type="continuationSeparator" w:id="0">
    <w:p w14:paraId="2C3D81AE" w14:textId="77777777" w:rsidR="00710979" w:rsidRDefault="00710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pleSystemUIFont">
    <w:altName w:val="Cambria"/>
    <w:panose1 w:val="020B0604020202020204"/>
    <w:charset w:val="00"/>
    <w:family w:val="roman"/>
    <w:pitch w:val="default"/>
  </w:font>
  <w:font w:name="Yu Mincho">
    <w:panose1 w:val="02020400000000000000"/>
    <w:charset w:val="80"/>
    <w:family w:val="roman"/>
    <w:pitch w:val="variable"/>
    <w:sig w:usb0="800002E7" w:usb1="2AC7FCFF" w:usb2="00000012" w:usb3="00000000" w:csb0="0002009F" w:csb1="00000000"/>
  </w:font>
  <w:font w:name=".SFUI-Bold">
    <w:altName w:val="Cambria"/>
    <w:panose1 w:val="020B0604020202020204"/>
    <w:charset w:val="00"/>
    <w:family w:val="roman"/>
    <w:pitch w:val="default"/>
  </w:font>
  <w:font w:name=".SFUI-Semibold">
    <w:altName w:val="Cambria"/>
    <w:panose1 w:val="020B0604020202020204"/>
    <w:charset w:val="00"/>
    <w:family w:val="roman"/>
    <w:pitch w:val="default"/>
  </w:font>
  <w:font w:name=".SFUI-Regular">
    <w:altName w:val="Cambria"/>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ACBB9" w14:textId="578F98C4" w:rsidR="006824E3" w:rsidRDefault="006824E3">
    <w:pPr>
      <w:pStyle w:val="Footer"/>
    </w:pPr>
    <w:r>
      <w:rPr>
        <w:noProof/>
      </w:rPr>
      <mc:AlternateContent>
        <mc:Choice Requires="wps">
          <w:drawing>
            <wp:anchor distT="0" distB="0" distL="0" distR="0" simplePos="0" relativeHeight="251659264" behindDoc="0" locked="0" layoutInCell="1" allowOverlap="1" wp14:anchorId="3AE48D84" wp14:editId="4D8A84A1">
              <wp:simplePos x="635" y="635"/>
              <wp:positionH relativeFrom="page">
                <wp:align>center</wp:align>
              </wp:positionH>
              <wp:positionV relativeFrom="page">
                <wp:align>bottom</wp:align>
              </wp:positionV>
              <wp:extent cx="654685" cy="345440"/>
              <wp:effectExtent l="0" t="0" r="12065" b="0"/>
              <wp:wrapNone/>
              <wp:docPr id="4379078" name="Text Box 2" descr="Non-Amg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4685" cy="345440"/>
                      </a:xfrm>
                      <a:prstGeom prst="rect">
                        <a:avLst/>
                      </a:prstGeom>
                      <a:noFill/>
                      <a:ln>
                        <a:noFill/>
                      </a:ln>
                    </wps:spPr>
                    <wps:txbx>
                      <w:txbxContent>
                        <w:p w14:paraId="0A4C15F2" w14:textId="23F295D8" w:rsidR="006824E3" w:rsidRPr="006824E3" w:rsidRDefault="006824E3" w:rsidP="006824E3">
                          <w:pPr>
                            <w:rPr>
                              <w:rFonts w:ascii="Aptos" w:eastAsia="Aptos" w:hAnsi="Aptos" w:cs="Aptos"/>
                              <w:noProof/>
                              <w:color w:val="000000"/>
                              <w:sz w:val="20"/>
                              <w:szCs w:val="20"/>
                            </w:rPr>
                          </w:pPr>
                          <w:r w:rsidRPr="006824E3">
                            <w:rPr>
                              <w:rFonts w:ascii="Aptos" w:eastAsia="Aptos" w:hAnsi="Aptos" w:cs="Aptos"/>
                              <w:noProof/>
                              <w:color w:val="000000"/>
                              <w:sz w:val="20"/>
                              <w:szCs w:val="20"/>
                            </w:rPr>
                            <w:t>Non-Amgen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E48D84" id="_x0000_t202" coordsize="21600,21600" o:spt="202" path="m,l,21600r21600,l21600,xe">
              <v:stroke joinstyle="miter"/>
              <v:path gradientshapeok="t" o:connecttype="rect"/>
            </v:shapetype>
            <v:shape id="Text Box 2" o:spid="_x0000_s1026" type="#_x0000_t202" alt="Non-Amgen" style="position:absolute;margin-left:0;margin-top:0;width:51.5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" filled="f" stroked="f">
              <v:textbox style="mso-fit-shape-to-text:t" inset="0,0,0,15pt">
                <w:txbxContent>
                  <w:p w14:paraId="0A4C15F2" w14:textId="23F295D8" w:rsidR="006824E3" w:rsidRPr="006824E3" w:rsidRDefault="006824E3" w:rsidP="006824E3">
                    <w:pPr>
                      <w:rPr>
                        <w:rFonts w:ascii="Aptos" w:eastAsia="Aptos" w:hAnsi="Aptos" w:cs="Aptos"/>
                        <w:noProof/>
                        <w:color w:val="000000"/>
                        <w:sz w:val="20"/>
                        <w:szCs w:val="20"/>
                      </w:rPr>
                    </w:pPr>
                    <w:r w:rsidRPr="006824E3">
                      <w:rPr>
                        <w:rFonts w:ascii="Aptos" w:eastAsia="Aptos" w:hAnsi="Aptos" w:cs="Aptos"/>
                        <w:noProof/>
                        <w:color w:val="000000"/>
                        <w:sz w:val="20"/>
                        <w:szCs w:val="20"/>
                      </w:rPr>
                      <w:t>Non-Amgen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48FA6" w14:textId="54879CFF" w:rsidR="006824E3" w:rsidRDefault="006824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4E0AB" w14:textId="4DDBDF17" w:rsidR="006824E3" w:rsidRDefault="006824E3">
    <w:pPr>
      <w:pStyle w:val="Footer"/>
    </w:pPr>
    <w:r>
      <w:rPr>
        <w:noProof/>
      </w:rPr>
      <mc:AlternateContent>
        <mc:Choice Requires="wps">
          <w:drawing>
            <wp:anchor distT="0" distB="0" distL="0" distR="0" simplePos="0" relativeHeight="251658240" behindDoc="0" locked="0" layoutInCell="1" allowOverlap="1" wp14:anchorId="070A557E" wp14:editId="299370DD">
              <wp:simplePos x="635" y="635"/>
              <wp:positionH relativeFrom="page">
                <wp:align>center</wp:align>
              </wp:positionH>
              <wp:positionV relativeFrom="page">
                <wp:align>bottom</wp:align>
              </wp:positionV>
              <wp:extent cx="654685" cy="345440"/>
              <wp:effectExtent l="0" t="0" r="12065" b="0"/>
              <wp:wrapNone/>
              <wp:docPr id="1222932892" name="Text Box 1" descr="Non-Amg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4685" cy="345440"/>
                      </a:xfrm>
                      <a:prstGeom prst="rect">
                        <a:avLst/>
                      </a:prstGeom>
                      <a:noFill/>
                      <a:ln>
                        <a:noFill/>
                      </a:ln>
                    </wps:spPr>
                    <wps:txbx>
                      <w:txbxContent>
                        <w:p w14:paraId="3A80289C" w14:textId="61A2BF83" w:rsidR="006824E3" w:rsidRPr="006824E3" w:rsidRDefault="006824E3" w:rsidP="006824E3">
                          <w:pPr>
                            <w:rPr>
                              <w:rFonts w:ascii="Aptos" w:eastAsia="Aptos" w:hAnsi="Aptos" w:cs="Aptos"/>
                              <w:noProof/>
                              <w:color w:val="000000"/>
                              <w:sz w:val="20"/>
                              <w:szCs w:val="20"/>
                            </w:rPr>
                          </w:pPr>
                          <w:r w:rsidRPr="006824E3">
                            <w:rPr>
                              <w:rFonts w:ascii="Aptos" w:eastAsia="Aptos" w:hAnsi="Aptos" w:cs="Aptos"/>
                              <w:noProof/>
                              <w:color w:val="000000"/>
                              <w:sz w:val="20"/>
                              <w:szCs w:val="20"/>
                            </w:rPr>
                            <w:t>Non-Amgen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0A557E" id="_x0000_t202" coordsize="21600,21600" o:spt="202" path="m,l,21600r21600,l21600,xe">
              <v:stroke joinstyle="miter"/>
              <v:path gradientshapeok="t" o:connecttype="rect"/>
            </v:shapetype>
            <v:shape id="Text Box 1" o:spid="_x0000_s1027" type="#_x0000_t202" alt="Non-Amgen" style="position:absolute;margin-left:0;margin-top:0;width:51.5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" filled="f" stroked="f">
              <v:textbox style="mso-fit-shape-to-text:t" inset="0,0,0,15pt">
                <w:txbxContent>
                  <w:p w14:paraId="3A80289C" w14:textId="61A2BF83" w:rsidR="006824E3" w:rsidRPr="006824E3" w:rsidRDefault="006824E3" w:rsidP="006824E3">
                    <w:pPr>
                      <w:rPr>
                        <w:rFonts w:ascii="Aptos" w:eastAsia="Aptos" w:hAnsi="Aptos" w:cs="Aptos"/>
                        <w:noProof/>
                        <w:color w:val="000000"/>
                        <w:sz w:val="20"/>
                        <w:szCs w:val="20"/>
                      </w:rPr>
                    </w:pPr>
                    <w:r w:rsidRPr="006824E3">
                      <w:rPr>
                        <w:rFonts w:ascii="Aptos" w:eastAsia="Aptos" w:hAnsi="Aptos" w:cs="Aptos"/>
                        <w:noProof/>
                        <w:color w:val="000000"/>
                        <w:sz w:val="20"/>
                        <w:szCs w:val="20"/>
                      </w:rPr>
                      <w:t>Non-Amgen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63637" w14:textId="77777777" w:rsidR="00710979" w:rsidRDefault="00710979">
      <w:r>
        <w:separator/>
      </w:r>
    </w:p>
  </w:footnote>
  <w:footnote w:type="continuationSeparator" w:id="0">
    <w:p w14:paraId="6D568F9D" w14:textId="77777777" w:rsidR="00710979" w:rsidRDefault="007109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CA481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595159"/>
    <w:multiLevelType w:val="singleLevel"/>
    <w:tmpl w:val="5F220B7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62269A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BC11C2"/>
    <w:multiLevelType w:val="singleLevel"/>
    <w:tmpl w:val="5F220B7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95C3442"/>
    <w:multiLevelType w:val="hybridMultilevel"/>
    <w:tmpl w:val="F0604A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E6866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F1B3C7C"/>
    <w:multiLevelType w:val="multilevel"/>
    <w:tmpl w:val="4404DC74"/>
    <w:lvl w:ilvl="0">
      <w:start w:val="1"/>
      <w:numFmt w:val="bullet"/>
      <w:lvlText w:val=""/>
      <w:lvlJc w:val="left"/>
      <w:pPr>
        <w:tabs>
          <w:tab w:val="num" w:pos="2160"/>
        </w:tabs>
        <w:ind w:left="2160" w:hanging="360"/>
      </w:pPr>
      <w:rPr>
        <w:rFonts w:ascii="Symbol" w:hAnsi="Symbol" w:hint="default"/>
        <w:sz w:val="24"/>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0F6A1A8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3A2436"/>
    <w:multiLevelType w:val="hybridMultilevel"/>
    <w:tmpl w:val="F1BA0C74"/>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496682A"/>
    <w:multiLevelType w:val="hybridMultilevel"/>
    <w:tmpl w:val="9D5E8F3A"/>
    <w:lvl w:ilvl="0" w:tplc="8E06127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050603"/>
    <w:multiLevelType w:val="singleLevel"/>
    <w:tmpl w:val="5F220B72"/>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A16040B"/>
    <w:multiLevelType w:val="hybridMultilevel"/>
    <w:tmpl w:val="86CA6004"/>
    <w:lvl w:ilvl="0" w:tplc="8E06127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E040E6"/>
    <w:multiLevelType w:val="hybridMultilevel"/>
    <w:tmpl w:val="ED764724"/>
    <w:lvl w:ilvl="0" w:tplc="A1081842">
      <w:start w:val="1"/>
      <w:numFmt w:val="bullet"/>
      <w:lvlText w:val=""/>
      <w:lvlJc w:val="left"/>
      <w:pPr>
        <w:tabs>
          <w:tab w:val="num" w:pos="779"/>
        </w:tabs>
        <w:ind w:left="779" w:hanging="360"/>
      </w:pPr>
      <w:rPr>
        <w:rFonts w:ascii="Symbol" w:hAnsi="Symbol" w:hint="default"/>
      </w:rPr>
    </w:lvl>
    <w:lvl w:ilvl="1" w:tplc="EF506464">
      <w:start w:val="1"/>
      <w:numFmt w:val="bullet"/>
      <w:lvlText w:val=""/>
      <w:lvlJc w:val="left"/>
      <w:pPr>
        <w:tabs>
          <w:tab w:val="num" w:pos="-301"/>
        </w:tabs>
        <w:ind w:left="-301" w:hanging="360"/>
      </w:pPr>
      <w:rPr>
        <w:rFonts w:ascii="Symbol" w:hAnsi="Symbol" w:hint="default"/>
      </w:rPr>
    </w:lvl>
    <w:lvl w:ilvl="2" w:tplc="C53AF29E" w:tentative="1">
      <w:start w:val="1"/>
      <w:numFmt w:val="bullet"/>
      <w:lvlText w:val=""/>
      <w:lvlJc w:val="left"/>
      <w:pPr>
        <w:tabs>
          <w:tab w:val="num" w:pos="419"/>
        </w:tabs>
        <w:ind w:left="419" w:hanging="360"/>
      </w:pPr>
      <w:rPr>
        <w:rFonts w:ascii="Wingdings" w:hAnsi="Wingdings" w:hint="default"/>
      </w:rPr>
    </w:lvl>
    <w:lvl w:ilvl="3" w:tplc="58320022" w:tentative="1">
      <w:start w:val="1"/>
      <w:numFmt w:val="bullet"/>
      <w:lvlText w:val=""/>
      <w:lvlJc w:val="left"/>
      <w:pPr>
        <w:tabs>
          <w:tab w:val="num" w:pos="1139"/>
        </w:tabs>
        <w:ind w:left="1139" w:hanging="360"/>
      </w:pPr>
      <w:rPr>
        <w:rFonts w:ascii="Symbol" w:hAnsi="Symbol" w:hint="default"/>
      </w:rPr>
    </w:lvl>
    <w:lvl w:ilvl="4" w:tplc="6BBA4C7A" w:tentative="1">
      <w:start w:val="1"/>
      <w:numFmt w:val="bullet"/>
      <w:lvlText w:val="o"/>
      <w:lvlJc w:val="left"/>
      <w:pPr>
        <w:tabs>
          <w:tab w:val="num" w:pos="1859"/>
        </w:tabs>
        <w:ind w:left="1859" w:hanging="360"/>
      </w:pPr>
      <w:rPr>
        <w:rFonts w:ascii="Courier New" w:hAnsi="Courier New" w:hint="default"/>
      </w:rPr>
    </w:lvl>
    <w:lvl w:ilvl="5" w:tplc="50C030E0" w:tentative="1">
      <w:start w:val="1"/>
      <w:numFmt w:val="bullet"/>
      <w:lvlText w:val=""/>
      <w:lvlJc w:val="left"/>
      <w:pPr>
        <w:tabs>
          <w:tab w:val="num" w:pos="2579"/>
        </w:tabs>
        <w:ind w:left="2579" w:hanging="360"/>
      </w:pPr>
      <w:rPr>
        <w:rFonts w:ascii="Wingdings" w:hAnsi="Wingdings" w:hint="default"/>
      </w:rPr>
    </w:lvl>
    <w:lvl w:ilvl="6" w:tplc="643E03BA" w:tentative="1">
      <w:start w:val="1"/>
      <w:numFmt w:val="bullet"/>
      <w:lvlText w:val=""/>
      <w:lvlJc w:val="left"/>
      <w:pPr>
        <w:tabs>
          <w:tab w:val="num" w:pos="3299"/>
        </w:tabs>
        <w:ind w:left="3299" w:hanging="360"/>
      </w:pPr>
      <w:rPr>
        <w:rFonts w:ascii="Symbol" w:hAnsi="Symbol" w:hint="default"/>
      </w:rPr>
    </w:lvl>
    <w:lvl w:ilvl="7" w:tplc="644C1AA6" w:tentative="1">
      <w:start w:val="1"/>
      <w:numFmt w:val="bullet"/>
      <w:lvlText w:val="o"/>
      <w:lvlJc w:val="left"/>
      <w:pPr>
        <w:tabs>
          <w:tab w:val="num" w:pos="4019"/>
        </w:tabs>
        <w:ind w:left="4019" w:hanging="360"/>
      </w:pPr>
      <w:rPr>
        <w:rFonts w:ascii="Courier New" w:hAnsi="Courier New" w:hint="default"/>
      </w:rPr>
    </w:lvl>
    <w:lvl w:ilvl="8" w:tplc="A65808C6" w:tentative="1">
      <w:start w:val="1"/>
      <w:numFmt w:val="bullet"/>
      <w:lvlText w:val=""/>
      <w:lvlJc w:val="left"/>
      <w:pPr>
        <w:tabs>
          <w:tab w:val="num" w:pos="4739"/>
        </w:tabs>
        <w:ind w:left="4739" w:hanging="360"/>
      </w:pPr>
      <w:rPr>
        <w:rFonts w:ascii="Wingdings" w:hAnsi="Wingdings" w:hint="default"/>
      </w:rPr>
    </w:lvl>
  </w:abstractNum>
  <w:abstractNum w:abstractNumId="14" w15:restartNumberingAfterBreak="0">
    <w:nsid w:val="21C242EF"/>
    <w:multiLevelType w:val="singleLevel"/>
    <w:tmpl w:val="5F220B72"/>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1FF6942"/>
    <w:multiLevelType w:val="multilevel"/>
    <w:tmpl w:val="A12EE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7C6024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F82B0D"/>
    <w:multiLevelType w:val="hybridMultilevel"/>
    <w:tmpl w:val="D7B6FD08"/>
    <w:lvl w:ilvl="0" w:tplc="04090001">
      <w:start w:val="1"/>
      <w:numFmt w:val="bullet"/>
      <w:lvlText w:val=""/>
      <w:lvlJc w:val="left"/>
      <w:pPr>
        <w:ind w:left="2568" w:hanging="360"/>
      </w:pPr>
      <w:rPr>
        <w:rFonts w:ascii="Symbol" w:hAnsi="Symbol" w:hint="default"/>
      </w:rPr>
    </w:lvl>
    <w:lvl w:ilvl="1" w:tplc="04090003" w:tentative="1">
      <w:start w:val="1"/>
      <w:numFmt w:val="bullet"/>
      <w:lvlText w:val="o"/>
      <w:lvlJc w:val="left"/>
      <w:pPr>
        <w:ind w:left="3288" w:hanging="360"/>
      </w:pPr>
      <w:rPr>
        <w:rFonts w:ascii="Courier New" w:hAnsi="Courier New" w:cs="Courier New" w:hint="default"/>
      </w:rPr>
    </w:lvl>
    <w:lvl w:ilvl="2" w:tplc="04090005" w:tentative="1">
      <w:start w:val="1"/>
      <w:numFmt w:val="bullet"/>
      <w:lvlText w:val=""/>
      <w:lvlJc w:val="left"/>
      <w:pPr>
        <w:ind w:left="4008" w:hanging="360"/>
      </w:pPr>
      <w:rPr>
        <w:rFonts w:ascii="Wingdings" w:hAnsi="Wingdings" w:hint="default"/>
      </w:rPr>
    </w:lvl>
    <w:lvl w:ilvl="3" w:tplc="04090001" w:tentative="1">
      <w:start w:val="1"/>
      <w:numFmt w:val="bullet"/>
      <w:lvlText w:val=""/>
      <w:lvlJc w:val="left"/>
      <w:pPr>
        <w:ind w:left="4728" w:hanging="360"/>
      </w:pPr>
      <w:rPr>
        <w:rFonts w:ascii="Symbol" w:hAnsi="Symbol" w:hint="default"/>
      </w:rPr>
    </w:lvl>
    <w:lvl w:ilvl="4" w:tplc="04090003" w:tentative="1">
      <w:start w:val="1"/>
      <w:numFmt w:val="bullet"/>
      <w:lvlText w:val="o"/>
      <w:lvlJc w:val="left"/>
      <w:pPr>
        <w:ind w:left="5448" w:hanging="360"/>
      </w:pPr>
      <w:rPr>
        <w:rFonts w:ascii="Courier New" w:hAnsi="Courier New" w:cs="Courier New" w:hint="default"/>
      </w:rPr>
    </w:lvl>
    <w:lvl w:ilvl="5" w:tplc="04090005" w:tentative="1">
      <w:start w:val="1"/>
      <w:numFmt w:val="bullet"/>
      <w:lvlText w:val=""/>
      <w:lvlJc w:val="left"/>
      <w:pPr>
        <w:ind w:left="6168" w:hanging="360"/>
      </w:pPr>
      <w:rPr>
        <w:rFonts w:ascii="Wingdings" w:hAnsi="Wingdings" w:hint="default"/>
      </w:rPr>
    </w:lvl>
    <w:lvl w:ilvl="6" w:tplc="04090001" w:tentative="1">
      <w:start w:val="1"/>
      <w:numFmt w:val="bullet"/>
      <w:lvlText w:val=""/>
      <w:lvlJc w:val="left"/>
      <w:pPr>
        <w:ind w:left="6888" w:hanging="360"/>
      </w:pPr>
      <w:rPr>
        <w:rFonts w:ascii="Symbol" w:hAnsi="Symbol" w:hint="default"/>
      </w:rPr>
    </w:lvl>
    <w:lvl w:ilvl="7" w:tplc="04090003" w:tentative="1">
      <w:start w:val="1"/>
      <w:numFmt w:val="bullet"/>
      <w:lvlText w:val="o"/>
      <w:lvlJc w:val="left"/>
      <w:pPr>
        <w:ind w:left="7608" w:hanging="360"/>
      </w:pPr>
      <w:rPr>
        <w:rFonts w:ascii="Courier New" w:hAnsi="Courier New" w:cs="Courier New" w:hint="default"/>
      </w:rPr>
    </w:lvl>
    <w:lvl w:ilvl="8" w:tplc="04090005" w:tentative="1">
      <w:start w:val="1"/>
      <w:numFmt w:val="bullet"/>
      <w:lvlText w:val=""/>
      <w:lvlJc w:val="left"/>
      <w:pPr>
        <w:ind w:left="8328" w:hanging="360"/>
      </w:pPr>
      <w:rPr>
        <w:rFonts w:ascii="Wingdings" w:hAnsi="Wingdings" w:hint="default"/>
      </w:rPr>
    </w:lvl>
  </w:abstractNum>
  <w:abstractNum w:abstractNumId="18" w15:restartNumberingAfterBreak="0">
    <w:nsid w:val="36D24A72"/>
    <w:multiLevelType w:val="hybridMultilevel"/>
    <w:tmpl w:val="5B868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1B7EE8"/>
    <w:multiLevelType w:val="singleLevel"/>
    <w:tmpl w:val="04090001"/>
    <w:lvl w:ilvl="0">
      <w:start w:val="1"/>
      <w:numFmt w:val="bullet"/>
      <w:lvlText w:val=""/>
      <w:lvlJc w:val="left"/>
      <w:pPr>
        <w:ind w:left="360" w:hanging="360"/>
      </w:pPr>
      <w:rPr>
        <w:rFonts w:ascii="Symbol" w:hAnsi="Symbol" w:hint="default"/>
      </w:rPr>
    </w:lvl>
  </w:abstractNum>
  <w:abstractNum w:abstractNumId="20" w15:restartNumberingAfterBreak="0">
    <w:nsid w:val="40DD279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DF336B"/>
    <w:multiLevelType w:val="hybridMultilevel"/>
    <w:tmpl w:val="AB64A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416DB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235E8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FD26BD2"/>
    <w:multiLevelType w:val="hybridMultilevel"/>
    <w:tmpl w:val="5BA8BF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1230305"/>
    <w:multiLevelType w:val="singleLevel"/>
    <w:tmpl w:val="5F220B72"/>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5445FAB"/>
    <w:multiLevelType w:val="multilevel"/>
    <w:tmpl w:val="DA72DD40"/>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7" w15:restartNumberingAfterBreak="0">
    <w:nsid w:val="555F6392"/>
    <w:multiLevelType w:val="hybridMultilevel"/>
    <w:tmpl w:val="47282058"/>
    <w:lvl w:ilvl="0" w:tplc="8E06127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570621D"/>
    <w:multiLevelType w:val="hybridMultilevel"/>
    <w:tmpl w:val="80388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651897"/>
    <w:multiLevelType w:val="hybridMultilevel"/>
    <w:tmpl w:val="A8F411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CB948158">
      <w:numFmt w:val="bullet"/>
      <w:lvlText w:val="•"/>
      <w:lvlJc w:val="left"/>
      <w:pPr>
        <w:ind w:left="1800" w:hanging="360"/>
      </w:pPr>
      <w:rPr>
        <w:rFonts w:ascii="Calibri" w:eastAsia="Times New Roman" w:hAnsi="Calibri" w:cs="Calibri"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B947579"/>
    <w:multiLevelType w:val="hybridMultilevel"/>
    <w:tmpl w:val="396E8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5C928F9"/>
    <w:multiLevelType w:val="singleLevel"/>
    <w:tmpl w:val="5F220B72"/>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6B75600"/>
    <w:multiLevelType w:val="singleLevel"/>
    <w:tmpl w:val="EBBC44FA"/>
    <w:lvl w:ilvl="0">
      <w:start w:val="1"/>
      <w:numFmt w:val="bullet"/>
      <w:pStyle w:val="Achievement"/>
      <w:lvlText w:val=""/>
      <w:lvlJc w:val="left"/>
      <w:pPr>
        <w:tabs>
          <w:tab w:val="num" w:pos="360"/>
        </w:tabs>
        <w:ind w:left="245" w:right="245" w:hanging="245"/>
      </w:pPr>
      <w:rPr>
        <w:rFonts w:ascii="Wingdings" w:hAnsi="Wingdings" w:hint="default"/>
      </w:rPr>
    </w:lvl>
  </w:abstractNum>
  <w:abstractNum w:abstractNumId="33" w15:restartNumberingAfterBreak="0">
    <w:nsid w:val="6CAE1072"/>
    <w:multiLevelType w:val="singleLevel"/>
    <w:tmpl w:val="5F220B72"/>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06A62BE"/>
    <w:multiLevelType w:val="singleLevel"/>
    <w:tmpl w:val="5F220B72"/>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3403DC9"/>
    <w:multiLevelType w:val="hybridMultilevel"/>
    <w:tmpl w:val="2DCEA7EE"/>
    <w:lvl w:ilvl="0" w:tplc="FFFFFFFF">
      <w:start w:val="1"/>
      <w:numFmt w:val="bullet"/>
      <w:lvlText w:val=""/>
      <w:lvlJc w:val="left"/>
      <w:pPr>
        <w:tabs>
          <w:tab w:val="num" w:pos="3240"/>
        </w:tabs>
        <w:ind w:left="324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76FB3EB5"/>
    <w:multiLevelType w:val="hybridMultilevel"/>
    <w:tmpl w:val="AE08F192"/>
    <w:lvl w:ilvl="0" w:tplc="57B89984">
      <w:start w:val="1"/>
      <w:numFmt w:val="bullet"/>
      <w:lvlText w:val=""/>
      <w:lvlJc w:val="left"/>
      <w:pPr>
        <w:tabs>
          <w:tab w:val="num" w:pos="2545"/>
        </w:tabs>
        <w:ind w:left="2545" w:hanging="360"/>
      </w:pPr>
      <w:rPr>
        <w:rFonts w:ascii="Symbol" w:hAnsi="Symbol" w:hint="default"/>
      </w:rPr>
    </w:lvl>
    <w:lvl w:ilvl="1" w:tplc="F43896D4" w:tentative="1">
      <w:start w:val="1"/>
      <w:numFmt w:val="bullet"/>
      <w:lvlText w:val="o"/>
      <w:lvlJc w:val="left"/>
      <w:pPr>
        <w:tabs>
          <w:tab w:val="num" w:pos="3265"/>
        </w:tabs>
        <w:ind w:left="3265" w:hanging="360"/>
      </w:pPr>
      <w:rPr>
        <w:rFonts w:ascii="Courier New" w:hAnsi="Courier New" w:hint="default"/>
      </w:rPr>
    </w:lvl>
    <w:lvl w:ilvl="2" w:tplc="E61C7122" w:tentative="1">
      <w:start w:val="1"/>
      <w:numFmt w:val="bullet"/>
      <w:lvlText w:val=""/>
      <w:lvlJc w:val="left"/>
      <w:pPr>
        <w:tabs>
          <w:tab w:val="num" w:pos="3985"/>
        </w:tabs>
        <w:ind w:left="3985" w:hanging="360"/>
      </w:pPr>
      <w:rPr>
        <w:rFonts w:ascii="Wingdings" w:hAnsi="Wingdings" w:hint="default"/>
      </w:rPr>
    </w:lvl>
    <w:lvl w:ilvl="3" w:tplc="A746AD94" w:tentative="1">
      <w:start w:val="1"/>
      <w:numFmt w:val="bullet"/>
      <w:lvlText w:val=""/>
      <w:lvlJc w:val="left"/>
      <w:pPr>
        <w:tabs>
          <w:tab w:val="num" w:pos="4705"/>
        </w:tabs>
        <w:ind w:left="4705" w:hanging="360"/>
      </w:pPr>
      <w:rPr>
        <w:rFonts w:ascii="Symbol" w:hAnsi="Symbol" w:hint="default"/>
      </w:rPr>
    </w:lvl>
    <w:lvl w:ilvl="4" w:tplc="8D6CDC18" w:tentative="1">
      <w:start w:val="1"/>
      <w:numFmt w:val="bullet"/>
      <w:lvlText w:val="o"/>
      <w:lvlJc w:val="left"/>
      <w:pPr>
        <w:tabs>
          <w:tab w:val="num" w:pos="5425"/>
        </w:tabs>
        <w:ind w:left="5425" w:hanging="360"/>
      </w:pPr>
      <w:rPr>
        <w:rFonts w:ascii="Courier New" w:hAnsi="Courier New" w:hint="default"/>
      </w:rPr>
    </w:lvl>
    <w:lvl w:ilvl="5" w:tplc="19A0875E" w:tentative="1">
      <w:start w:val="1"/>
      <w:numFmt w:val="bullet"/>
      <w:lvlText w:val=""/>
      <w:lvlJc w:val="left"/>
      <w:pPr>
        <w:tabs>
          <w:tab w:val="num" w:pos="6145"/>
        </w:tabs>
        <w:ind w:left="6145" w:hanging="360"/>
      </w:pPr>
      <w:rPr>
        <w:rFonts w:ascii="Wingdings" w:hAnsi="Wingdings" w:hint="default"/>
      </w:rPr>
    </w:lvl>
    <w:lvl w:ilvl="6" w:tplc="8ACE9134" w:tentative="1">
      <w:start w:val="1"/>
      <w:numFmt w:val="bullet"/>
      <w:lvlText w:val=""/>
      <w:lvlJc w:val="left"/>
      <w:pPr>
        <w:tabs>
          <w:tab w:val="num" w:pos="6865"/>
        </w:tabs>
        <w:ind w:left="6865" w:hanging="360"/>
      </w:pPr>
      <w:rPr>
        <w:rFonts w:ascii="Symbol" w:hAnsi="Symbol" w:hint="default"/>
      </w:rPr>
    </w:lvl>
    <w:lvl w:ilvl="7" w:tplc="16A40990" w:tentative="1">
      <w:start w:val="1"/>
      <w:numFmt w:val="bullet"/>
      <w:lvlText w:val="o"/>
      <w:lvlJc w:val="left"/>
      <w:pPr>
        <w:tabs>
          <w:tab w:val="num" w:pos="7585"/>
        </w:tabs>
        <w:ind w:left="7585" w:hanging="360"/>
      </w:pPr>
      <w:rPr>
        <w:rFonts w:ascii="Courier New" w:hAnsi="Courier New" w:hint="default"/>
      </w:rPr>
    </w:lvl>
    <w:lvl w:ilvl="8" w:tplc="4CACB884" w:tentative="1">
      <w:start w:val="1"/>
      <w:numFmt w:val="bullet"/>
      <w:lvlText w:val=""/>
      <w:lvlJc w:val="left"/>
      <w:pPr>
        <w:tabs>
          <w:tab w:val="num" w:pos="8305"/>
        </w:tabs>
        <w:ind w:left="8305" w:hanging="360"/>
      </w:pPr>
      <w:rPr>
        <w:rFonts w:ascii="Wingdings" w:hAnsi="Wingdings" w:hint="default"/>
      </w:rPr>
    </w:lvl>
  </w:abstractNum>
  <w:abstractNum w:abstractNumId="37" w15:restartNumberingAfterBreak="0">
    <w:nsid w:val="77566058"/>
    <w:multiLevelType w:val="hybridMultilevel"/>
    <w:tmpl w:val="3C504212"/>
    <w:lvl w:ilvl="0" w:tplc="48601910">
      <w:start w:val="1"/>
      <w:numFmt w:val="bullet"/>
      <w:lvlText w:val=""/>
      <w:lvlJc w:val="left"/>
      <w:pPr>
        <w:tabs>
          <w:tab w:val="num" w:pos="2160"/>
        </w:tabs>
        <w:ind w:left="2160" w:hanging="360"/>
      </w:pPr>
      <w:rPr>
        <w:rFonts w:ascii="Symbol" w:hAnsi="Symbol" w:hint="default"/>
      </w:rPr>
    </w:lvl>
    <w:lvl w:ilvl="1" w:tplc="FEEAEDD6">
      <w:start w:val="1"/>
      <w:numFmt w:val="bullet"/>
      <w:lvlText w:val="o"/>
      <w:lvlJc w:val="left"/>
      <w:pPr>
        <w:tabs>
          <w:tab w:val="num" w:pos="2880"/>
        </w:tabs>
        <w:ind w:left="2880" w:hanging="360"/>
      </w:pPr>
      <w:rPr>
        <w:rFonts w:ascii="Courier New" w:hAnsi="Courier New" w:cs="Courier New" w:hint="default"/>
      </w:rPr>
    </w:lvl>
    <w:lvl w:ilvl="2" w:tplc="E5245942">
      <w:start w:val="1"/>
      <w:numFmt w:val="bullet"/>
      <w:lvlText w:val=""/>
      <w:lvlJc w:val="left"/>
      <w:pPr>
        <w:tabs>
          <w:tab w:val="num" w:pos="3600"/>
        </w:tabs>
        <w:ind w:left="3600" w:hanging="360"/>
      </w:pPr>
      <w:rPr>
        <w:rFonts w:ascii="Wingdings" w:hAnsi="Wingdings" w:hint="default"/>
      </w:rPr>
    </w:lvl>
    <w:lvl w:ilvl="3" w:tplc="A39C269C" w:tentative="1">
      <w:start w:val="1"/>
      <w:numFmt w:val="bullet"/>
      <w:lvlText w:val=""/>
      <w:lvlJc w:val="left"/>
      <w:pPr>
        <w:tabs>
          <w:tab w:val="num" w:pos="4320"/>
        </w:tabs>
        <w:ind w:left="4320" w:hanging="360"/>
      </w:pPr>
      <w:rPr>
        <w:rFonts w:ascii="Symbol" w:hAnsi="Symbol" w:hint="default"/>
      </w:rPr>
    </w:lvl>
    <w:lvl w:ilvl="4" w:tplc="79A2A9A2" w:tentative="1">
      <w:start w:val="1"/>
      <w:numFmt w:val="bullet"/>
      <w:lvlText w:val="o"/>
      <w:lvlJc w:val="left"/>
      <w:pPr>
        <w:tabs>
          <w:tab w:val="num" w:pos="5040"/>
        </w:tabs>
        <w:ind w:left="5040" w:hanging="360"/>
      </w:pPr>
      <w:rPr>
        <w:rFonts w:ascii="Courier New" w:hAnsi="Courier New" w:cs="Courier New" w:hint="default"/>
      </w:rPr>
    </w:lvl>
    <w:lvl w:ilvl="5" w:tplc="2B0CC20E" w:tentative="1">
      <w:start w:val="1"/>
      <w:numFmt w:val="bullet"/>
      <w:lvlText w:val=""/>
      <w:lvlJc w:val="left"/>
      <w:pPr>
        <w:tabs>
          <w:tab w:val="num" w:pos="5760"/>
        </w:tabs>
        <w:ind w:left="5760" w:hanging="360"/>
      </w:pPr>
      <w:rPr>
        <w:rFonts w:ascii="Wingdings" w:hAnsi="Wingdings" w:hint="default"/>
      </w:rPr>
    </w:lvl>
    <w:lvl w:ilvl="6" w:tplc="2694813A" w:tentative="1">
      <w:start w:val="1"/>
      <w:numFmt w:val="bullet"/>
      <w:lvlText w:val=""/>
      <w:lvlJc w:val="left"/>
      <w:pPr>
        <w:tabs>
          <w:tab w:val="num" w:pos="6480"/>
        </w:tabs>
        <w:ind w:left="6480" w:hanging="360"/>
      </w:pPr>
      <w:rPr>
        <w:rFonts w:ascii="Symbol" w:hAnsi="Symbol" w:hint="default"/>
      </w:rPr>
    </w:lvl>
    <w:lvl w:ilvl="7" w:tplc="FFF88814" w:tentative="1">
      <w:start w:val="1"/>
      <w:numFmt w:val="bullet"/>
      <w:lvlText w:val="o"/>
      <w:lvlJc w:val="left"/>
      <w:pPr>
        <w:tabs>
          <w:tab w:val="num" w:pos="7200"/>
        </w:tabs>
        <w:ind w:left="7200" w:hanging="360"/>
      </w:pPr>
      <w:rPr>
        <w:rFonts w:ascii="Courier New" w:hAnsi="Courier New" w:cs="Courier New" w:hint="default"/>
      </w:rPr>
    </w:lvl>
    <w:lvl w:ilvl="8" w:tplc="F22AC1BA" w:tentative="1">
      <w:start w:val="1"/>
      <w:numFmt w:val="bullet"/>
      <w:lvlText w:val=""/>
      <w:lvlJc w:val="left"/>
      <w:pPr>
        <w:tabs>
          <w:tab w:val="num" w:pos="7920"/>
        </w:tabs>
        <w:ind w:left="7920" w:hanging="360"/>
      </w:pPr>
      <w:rPr>
        <w:rFonts w:ascii="Wingdings" w:hAnsi="Wingdings" w:hint="default"/>
      </w:rPr>
    </w:lvl>
  </w:abstractNum>
  <w:abstractNum w:abstractNumId="38" w15:restartNumberingAfterBreak="0">
    <w:nsid w:val="77DF0594"/>
    <w:multiLevelType w:val="hybridMultilevel"/>
    <w:tmpl w:val="A008F52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7BE25AD8"/>
    <w:multiLevelType w:val="hybridMultilevel"/>
    <w:tmpl w:val="561E29CA"/>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A27EE6"/>
    <w:multiLevelType w:val="singleLevel"/>
    <w:tmpl w:val="5F220B72"/>
    <w:lvl w:ilvl="0">
      <w:start w:val="1"/>
      <w:numFmt w:val="bullet"/>
      <w:lvlText w:val=""/>
      <w:lvlJc w:val="left"/>
      <w:pPr>
        <w:tabs>
          <w:tab w:val="num" w:pos="360"/>
        </w:tabs>
        <w:ind w:left="360" w:hanging="360"/>
      </w:pPr>
      <w:rPr>
        <w:rFonts w:ascii="Symbol" w:hAnsi="Symbol" w:hint="default"/>
      </w:rPr>
    </w:lvl>
  </w:abstractNum>
  <w:num w:numId="1" w16cid:durableId="981613105">
    <w:abstractNumId w:val="36"/>
  </w:num>
  <w:num w:numId="2" w16cid:durableId="1550263903">
    <w:abstractNumId w:val="13"/>
  </w:num>
  <w:num w:numId="3" w16cid:durableId="1874076837">
    <w:abstractNumId w:val="6"/>
  </w:num>
  <w:num w:numId="4" w16cid:durableId="1152714756">
    <w:abstractNumId w:val="7"/>
  </w:num>
  <w:num w:numId="5" w16cid:durableId="393698383">
    <w:abstractNumId w:val="37"/>
  </w:num>
  <w:num w:numId="6" w16cid:durableId="63769527">
    <w:abstractNumId w:val="32"/>
  </w:num>
  <w:num w:numId="7" w16cid:durableId="1383208186">
    <w:abstractNumId w:val="19"/>
  </w:num>
  <w:num w:numId="8" w16cid:durableId="797454370">
    <w:abstractNumId w:val="34"/>
  </w:num>
  <w:num w:numId="9" w16cid:durableId="859704052">
    <w:abstractNumId w:val="33"/>
  </w:num>
  <w:num w:numId="10" w16cid:durableId="254215377">
    <w:abstractNumId w:val="14"/>
  </w:num>
  <w:num w:numId="11" w16cid:durableId="1191604979">
    <w:abstractNumId w:val="4"/>
  </w:num>
  <w:num w:numId="12" w16cid:durableId="37946169">
    <w:abstractNumId w:val="2"/>
  </w:num>
  <w:num w:numId="13" w16cid:durableId="1791701064">
    <w:abstractNumId w:val="31"/>
  </w:num>
  <w:num w:numId="14" w16cid:durableId="1629357913">
    <w:abstractNumId w:val="11"/>
  </w:num>
  <w:num w:numId="15" w16cid:durableId="1124890701">
    <w:abstractNumId w:val="25"/>
  </w:num>
  <w:num w:numId="16" w16cid:durableId="1643119262">
    <w:abstractNumId w:val="40"/>
  </w:num>
  <w:num w:numId="17" w16cid:durableId="1106582181">
    <w:abstractNumId w:val="24"/>
  </w:num>
  <w:num w:numId="18" w16cid:durableId="175118934">
    <w:abstractNumId w:val="32"/>
  </w:num>
  <w:num w:numId="19" w16cid:durableId="628903554">
    <w:abstractNumId w:val="32"/>
  </w:num>
  <w:num w:numId="20" w16cid:durableId="1250769521">
    <w:abstractNumId w:val="32"/>
  </w:num>
  <w:num w:numId="21" w16cid:durableId="1533305778">
    <w:abstractNumId w:val="35"/>
  </w:num>
  <w:num w:numId="22" w16cid:durableId="252056511">
    <w:abstractNumId w:val="0"/>
  </w:num>
  <w:num w:numId="23" w16cid:durableId="312831893">
    <w:abstractNumId w:val="26"/>
  </w:num>
  <w:num w:numId="24" w16cid:durableId="1888252368">
    <w:abstractNumId w:val="38"/>
  </w:num>
  <w:num w:numId="25" w16cid:durableId="215825912">
    <w:abstractNumId w:val="17"/>
  </w:num>
  <w:num w:numId="26" w16cid:durableId="405760098">
    <w:abstractNumId w:val="5"/>
  </w:num>
  <w:num w:numId="27" w16cid:durableId="194848922">
    <w:abstractNumId w:val="16"/>
  </w:num>
  <w:num w:numId="28" w16cid:durableId="506402832">
    <w:abstractNumId w:val="22"/>
  </w:num>
  <w:num w:numId="29" w16cid:durableId="357320161">
    <w:abstractNumId w:val="20"/>
  </w:num>
  <w:num w:numId="30" w16cid:durableId="772937989">
    <w:abstractNumId w:val="3"/>
  </w:num>
  <w:num w:numId="31" w16cid:durableId="260382071">
    <w:abstractNumId w:val="23"/>
  </w:num>
  <w:num w:numId="32" w16cid:durableId="647980128">
    <w:abstractNumId w:val="8"/>
  </w:num>
  <w:num w:numId="33" w16cid:durableId="343168650">
    <w:abstractNumId w:val="28"/>
  </w:num>
  <w:num w:numId="34" w16cid:durableId="765347583">
    <w:abstractNumId w:val="30"/>
  </w:num>
  <w:num w:numId="35" w16cid:durableId="1217014339">
    <w:abstractNumId w:val="29"/>
  </w:num>
  <w:num w:numId="36" w16cid:durableId="1790392267">
    <w:abstractNumId w:val="15"/>
  </w:num>
  <w:num w:numId="37" w16cid:durableId="819494228">
    <w:abstractNumId w:val="9"/>
  </w:num>
  <w:num w:numId="38" w16cid:durableId="548614170">
    <w:abstractNumId w:val="1"/>
  </w:num>
  <w:num w:numId="39" w16cid:durableId="153495278">
    <w:abstractNumId w:val="18"/>
  </w:num>
  <w:num w:numId="40" w16cid:durableId="563178032">
    <w:abstractNumId w:val="10"/>
  </w:num>
  <w:num w:numId="41" w16cid:durableId="2083943191">
    <w:abstractNumId w:val="12"/>
  </w:num>
  <w:num w:numId="42" w16cid:durableId="1577587629">
    <w:abstractNumId w:val="39"/>
  </w:num>
  <w:num w:numId="43" w16cid:durableId="1567103913">
    <w:abstractNumId w:val="21"/>
  </w:num>
  <w:num w:numId="44" w16cid:durableId="548345177">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activeWritingStyle w:appName="MSWord" w:lang="es-MX" w:vendorID="64" w:dllVersion="6" w:nlCheck="1" w:checkStyle="0"/>
  <w:activeWritingStyle w:appName="MSWord" w:lang="es-ES" w:vendorID="64" w:dllVersion="6" w:nlCheck="1" w:checkStyle="0"/>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ctiveWritingStyle w:appName="MSWord" w:lang="nb-NO"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3ED"/>
    <w:rsid w:val="00000397"/>
    <w:rsid w:val="0000670B"/>
    <w:rsid w:val="000125F9"/>
    <w:rsid w:val="00030BF3"/>
    <w:rsid w:val="000368BB"/>
    <w:rsid w:val="00053E1E"/>
    <w:rsid w:val="0005437E"/>
    <w:rsid w:val="000569D9"/>
    <w:rsid w:val="00057CCB"/>
    <w:rsid w:val="00094A4C"/>
    <w:rsid w:val="000A42FE"/>
    <w:rsid w:val="000D1530"/>
    <w:rsid w:val="000D6940"/>
    <w:rsid w:val="000D783E"/>
    <w:rsid w:val="00106979"/>
    <w:rsid w:val="0013572A"/>
    <w:rsid w:val="0013712F"/>
    <w:rsid w:val="001434E0"/>
    <w:rsid w:val="0016044B"/>
    <w:rsid w:val="00163214"/>
    <w:rsid w:val="00176C5F"/>
    <w:rsid w:val="001817FC"/>
    <w:rsid w:val="00187E2D"/>
    <w:rsid w:val="00191A64"/>
    <w:rsid w:val="001A09E4"/>
    <w:rsid w:val="001C0C09"/>
    <w:rsid w:val="001C26DD"/>
    <w:rsid w:val="001C554B"/>
    <w:rsid w:val="001E3439"/>
    <w:rsid w:val="001F2A53"/>
    <w:rsid w:val="001F6BAA"/>
    <w:rsid w:val="001F741D"/>
    <w:rsid w:val="002033ED"/>
    <w:rsid w:val="00222CC7"/>
    <w:rsid w:val="0022589D"/>
    <w:rsid w:val="00225D2F"/>
    <w:rsid w:val="0023021B"/>
    <w:rsid w:val="002303A5"/>
    <w:rsid w:val="0023113C"/>
    <w:rsid w:val="00231FB1"/>
    <w:rsid w:val="00245BCF"/>
    <w:rsid w:val="002517D5"/>
    <w:rsid w:val="00254BDC"/>
    <w:rsid w:val="002603F8"/>
    <w:rsid w:val="00263943"/>
    <w:rsid w:val="00273CCA"/>
    <w:rsid w:val="00281923"/>
    <w:rsid w:val="0028478D"/>
    <w:rsid w:val="00286882"/>
    <w:rsid w:val="00286A3C"/>
    <w:rsid w:val="00292DCB"/>
    <w:rsid w:val="002B09EA"/>
    <w:rsid w:val="002B7E7A"/>
    <w:rsid w:val="002D32E6"/>
    <w:rsid w:val="002E22F8"/>
    <w:rsid w:val="002E534A"/>
    <w:rsid w:val="002F339A"/>
    <w:rsid w:val="002F6346"/>
    <w:rsid w:val="003070DE"/>
    <w:rsid w:val="00315B3D"/>
    <w:rsid w:val="00317FCA"/>
    <w:rsid w:val="003265EB"/>
    <w:rsid w:val="00361E13"/>
    <w:rsid w:val="003643D0"/>
    <w:rsid w:val="0036440D"/>
    <w:rsid w:val="00387502"/>
    <w:rsid w:val="003A36B9"/>
    <w:rsid w:val="003B0CCC"/>
    <w:rsid w:val="003B72C4"/>
    <w:rsid w:val="003C106E"/>
    <w:rsid w:val="003C4CD3"/>
    <w:rsid w:val="003D4D04"/>
    <w:rsid w:val="003D7466"/>
    <w:rsid w:val="004114FD"/>
    <w:rsid w:val="00420941"/>
    <w:rsid w:val="00453F47"/>
    <w:rsid w:val="00461896"/>
    <w:rsid w:val="004A23AD"/>
    <w:rsid w:val="004B19A0"/>
    <w:rsid w:val="004B26BF"/>
    <w:rsid w:val="004B52C3"/>
    <w:rsid w:val="004B54AE"/>
    <w:rsid w:val="004B7340"/>
    <w:rsid w:val="004D07D5"/>
    <w:rsid w:val="004E57EA"/>
    <w:rsid w:val="005019D7"/>
    <w:rsid w:val="0050280A"/>
    <w:rsid w:val="005430FD"/>
    <w:rsid w:val="00551A43"/>
    <w:rsid w:val="00553876"/>
    <w:rsid w:val="005570CA"/>
    <w:rsid w:val="00557CB9"/>
    <w:rsid w:val="00561BFC"/>
    <w:rsid w:val="00562733"/>
    <w:rsid w:val="00566C08"/>
    <w:rsid w:val="00580148"/>
    <w:rsid w:val="00590418"/>
    <w:rsid w:val="0059590A"/>
    <w:rsid w:val="005B5456"/>
    <w:rsid w:val="005C4CE6"/>
    <w:rsid w:val="006013E2"/>
    <w:rsid w:val="00610CC4"/>
    <w:rsid w:val="00623194"/>
    <w:rsid w:val="00631FDE"/>
    <w:rsid w:val="006413FF"/>
    <w:rsid w:val="006579AB"/>
    <w:rsid w:val="006824E3"/>
    <w:rsid w:val="00684533"/>
    <w:rsid w:val="00686C82"/>
    <w:rsid w:val="0069469B"/>
    <w:rsid w:val="006A419D"/>
    <w:rsid w:val="006B09D9"/>
    <w:rsid w:val="006D7B6A"/>
    <w:rsid w:val="006F2720"/>
    <w:rsid w:val="006F3BFE"/>
    <w:rsid w:val="006F41B3"/>
    <w:rsid w:val="006F55CE"/>
    <w:rsid w:val="007024D6"/>
    <w:rsid w:val="00706645"/>
    <w:rsid w:val="00710979"/>
    <w:rsid w:val="0072187B"/>
    <w:rsid w:val="00730482"/>
    <w:rsid w:val="007448D6"/>
    <w:rsid w:val="00761322"/>
    <w:rsid w:val="00767290"/>
    <w:rsid w:val="00776A57"/>
    <w:rsid w:val="00794169"/>
    <w:rsid w:val="007B57A2"/>
    <w:rsid w:val="007C7439"/>
    <w:rsid w:val="007E5B04"/>
    <w:rsid w:val="007F09EF"/>
    <w:rsid w:val="007F51D1"/>
    <w:rsid w:val="00806F75"/>
    <w:rsid w:val="00815FCD"/>
    <w:rsid w:val="008246FD"/>
    <w:rsid w:val="008275A2"/>
    <w:rsid w:val="0084649E"/>
    <w:rsid w:val="00857791"/>
    <w:rsid w:val="00862A94"/>
    <w:rsid w:val="00864789"/>
    <w:rsid w:val="0088186C"/>
    <w:rsid w:val="0088556C"/>
    <w:rsid w:val="00897427"/>
    <w:rsid w:val="008B15D3"/>
    <w:rsid w:val="008B50AD"/>
    <w:rsid w:val="008B559A"/>
    <w:rsid w:val="008B7251"/>
    <w:rsid w:val="008B7CEF"/>
    <w:rsid w:val="008D4BFF"/>
    <w:rsid w:val="008E3CA1"/>
    <w:rsid w:val="00907711"/>
    <w:rsid w:val="00947F9A"/>
    <w:rsid w:val="009532C0"/>
    <w:rsid w:val="00960684"/>
    <w:rsid w:val="00964447"/>
    <w:rsid w:val="0096539C"/>
    <w:rsid w:val="00991C48"/>
    <w:rsid w:val="009A7C7C"/>
    <w:rsid w:val="009B0A43"/>
    <w:rsid w:val="009B4BBD"/>
    <w:rsid w:val="009C1BCB"/>
    <w:rsid w:val="009C43C1"/>
    <w:rsid w:val="009D08DF"/>
    <w:rsid w:val="009D2255"/>
    <w:rsid w:val="009D242B"/>
    <w:rsid w:val="009F1707"/>
    <w:rsid w:val="009F7923"/>
    <w:rsid w:val="00A0017B"/>
    <w:rsid w:val="00A02138"/>
    <w:rsid w:val="00A12E09"/>
    <w:rsid w:val="00A21409"/>
    <w:rsid w:val="00A24336"/>
    <w:rsid w:val="00A278E2"/>
    <w:rsid w:val="00A27E20"/>
    <w:rsid w:val="00A3505B"/>
    <w:rsid w:val="00A42DAE"/>
    <w:rsid w:val="00A518E9"/>
    <w:rsid w:val="00A67298"/>
    <w:rsid w:val="00A85CD0"/>
    <w:rsid w:val="00AA448F"/>
    <w:rsid w:val="00AC04DC"/>
    <w:rsid w:val="00AC0F70"/>
    <w:rsid w:val="00AC234C"/>
    <w:rsid w:val="00AD4CE4"/>
    <w:rsid w:val="00AE1B5E"/>
    <w:rsid w:val="00AE4B65"/>
    <w:rsid w:val="00AE6700"/>
    <w:rsid w:val="00B00A6C"/>
    <w:rsid w:val="00B17F49"/>
    <w:rsid w:val="00B21220"/>
    <w:rsid w:val="00B25751"/>
    <w:rsid w:val="00B4188F"/>
    <w:rsid w:val="00B432C8"/>
    <w:rsid w:val="00B45AF9"/>
    <w:rsid w:val="00B57986"/>
    <w:rsid w:val="00B63A72"/>
    <w:rsid w:val="00B8736A"/>
    <w:rsid w:val="00B923AD"/>
    <w:rsid w:val="00BA03FE"/>
    <w:rsid w:val="00BB0A74"/>
    <w:rsid w:val="00BB1BCA"/>
    <w:rsid w:val="00BB294B"/>
    <w:rsid w:val="00BB2DAF"/>
    <w:rsid w:val="00BE53D5"/>
    <w:rsid w:val="00BE7D60"/>
    <w:rsid w:val="00BF020F"/>
    <w:rsid w:val="00C00A1A"/>
    <w:rsid w:val="00C01FA5"/>
    <w:rsid w:val="00C17CA6"/>
    <w:rsid w:val="00C2264D"/>
    <w:rsid w:val="00C24C60"/>
    <w:rsid w:val="00C33154"/>
    <w:rsid w:val="00C426D8"/>
    <w:rsid w:val="00C45BBB"/>
    <w:rsid w:val="00C652D9"/>
    <w:rsid w:val="00C74261"/>
    <w:rsid w:val="00C82DC2"/>
    <w:rsid w:val="00C85389"/>
    <w:rsid w:val="00C91B85"/>
    <w:rsid w:val="00C9300B"/>
    <w:rsid w:val="00CB04FE"/>
    <w:rsid w:val="00CB08F8"/>
    <w:rsid w:val="00CB0CA9"/>
    <w:rsid w:val="00CB495A"/>
    <w:rsid w:val="00CB4AAF"/>
    <w:rsid w:val="00CB563B"/>
    <w:rsid w:val="00CD198F"/>
    <w:rsid w:val="00CD321C"/>
    <w:rsid w:val="00CD4A63"/>
    <w:rsid w:val="00CD582A"/>
    <w:rsid w:val="00CE4C13"/>
    <w:rsid w:val="00CE61D3"/>
    <w:rsid w:val="00CF733D"/>
    <w:rsid w:val="00D00533"/>
    <w:rsid w:val="00D02140"/>
    <w:rsid w:val="00D127D8"/>
    <w:rsid w:val="00D30045"/>
    <w:rsid w:val="00D439CD"/>
    <w:rsid w:val="00D43BAC"/>
    <w:rsid w:val="00D4528F"/>
    <w:rsid w:val="00D62971"/>
    <w:rsid w:val="00D86720"/>
    <w:rsid w:val="00D93522"/>
    <w:rsid w:val="00DA2BE1"/>
    <w:rsid w:val="00DA4056"/>
    <w:rsid w:val="00DB4A40"/>
    <w:rsid w:val="00DB686B"/>
    <w:rsid w:val="00DB74FC"/>
    <w:rsid w:val="00DC66E0"/>
    <w:rsid w:val="00DE470B"/>
    <w:rsid w:val="00DF11BE"/>
    <w:rsid w:val="00E12C02"/>
    <w:rsid w:val="00E257B8"/>
    <w:rsid w:val="00E31B57"/>
    <w:rsid w:val="00E32537"/>
    <w:rsid w:val="00E41309"/>
    <w:rsid w:val="00E50332"/>
    <w:rsid w:val="00E76A18"/>
    <w:rsid w:val="00E77BB3"/>
    <w:rsid w:val="00E83F5F"/>
    <w:rsid w:val="00E96FE7"/>
    <w:rsid w:val="00EA76E8"/>
    <w:rsid w:val="00EA799B"/>
    <w:rsid w:val="00EC62D9"/>
    <w:rsid w:val="00ED03CE"/>
    <w:rsid w:val="00ED215F"/>
    <w:rsid w:val="00EE6723"/>
    <w:rsid w:val="00EF1363"/>
    <w:rsid w:val="00EF7263"/>
    <w:rsid w:val="00F27EB1"/>
    <w:rsid w:val="00F338F2"/>
    <w:rsid w:val="00F52AC3"/>
    <w:rsid w:val="00F61EBB"/>
    <w:rsid w:val="00F757BF"/>
    <w:rsid w:val="00F907D2"/>
    <w:rsid w:val="00F910E8"/>
    <w:rsid w:val="00F97A91"/>
    <w:rsid w:val="00FE0A3F"/>
    <w:rsid w:val="00FE33D1"/>
    <w:rsid w:val="00FE51F8"/>
    <w:rsid w:val="00FE6BAC"/>
    <w:rsid w:val="00FE7064"/>
    <w:rsid w:val="00FF4C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50B40E"/>
  <w15:chartTrackingRefBased/>
  <w15:docId w15:val="{882D3A84-FE65-BA47-80B5-9755E839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sz w:val="40"/>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outlineLvl w:val="2"/>
    </w:pPr>
    <w:rPr>
      <w:b/>
      <w:bCs/>
      <w:sz w:val="22"/>
    </w:rPr>
  </w:style>
  <w:style w:type="paragraph" w:styleId="Heading4">
    <w:name w:val="heading 4"/>
    <w:basedOn w:val="Normal"/>
    <w:next w:val="Normal"/>
    <w:qFormat/>
    <w:pPr>
      <w:keepNext/>
      <w:ind w:left="1859"/>
      <w:outlineLvl w:val="3"/>
    </w:pPr>
    <w:rPr>
      <w:b/>
      <w:bCs/>
      <w:sz w:val="22"/>
    </w:rPr>
  </w:style>
  <w:style w:type="paragraph" w:styleId="Heading5">
    <w:name w:val="heading 5"/>
    <w:basedOn w:val="Normal"/>
    <w:next w:val="Normal"/>
    <w:qFormat/>
    <w:pPr>
      <w:keepNext/>
      <w:ind w:left="2160"/>
      <w:outlineLvl w:val="4"/>
    </w:pPr>
    <w:rPr>
      <w:b/>
      <w:bCs/>
      <w:sz w:val="22"/>
    </w:rPr>
  </w:style>
  <w:style w:type="paragraph" w:styleId="Heading6">
    <w:name w:val="heading 6"/>
    <w:basedOn w:val="Normal"/>
    <w:next w:val="Normal"/>
    <w:qFormat/>
    <w:pPr>
      <w:keepNext/>
      <w:ind w:left="2219"/>
      <w:outlineLvl w:val="5"/>
    </w:pPr>
    <w:rPr>
      <w:b/>
      <w:bCs/>
      <w:sz w:val="22"/>
    </w:rPr>
  </w:style>
  <w:style w:type="paragraph" w:styleId="Heading7">
    <w:name w:val="heading 7"/>
    <w:basedOn w:val="Normal"/>
    <w:next w:val="Normal"/>
    <w:qFormat/>
    <w:pPr>
      <w:keepNext/>
      <w:ind w:left="2185" w:hanging="385"/>
      <w:outlineLvl w:val="6"/>
    </w:pPr>
    <w:rPr>
      <w:b/>
      <w:bCs/>
      <w:sz w:val="22"/>
    </w:rPr>
  </w:style>
  <w:style w:type="paragraph" w:styleId="Heading8">
    <w:name w:val="heading 8"/>
    <w:basedOn w:val="Normal"/>
    <w:next w:val="Normal"/>
    <w:qFormat/>
    <w:pPr>
      <w:keepNext/>
      <w:ind w:left="2160" w:hanging="360"/>
      <w:outlineLvl w:val="7"/>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spacing w:line="360" w:lineRule="auto"/>
    </w:pPr>
    <w:rPr>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customStyle="1" w:styleId="Achievement">
    <w:name w:val="Achievement"/>
    <w:basedOn w:val="BodyText"/>
    <w:pPr>
      <w:numPr>
        <w:numId w:val="6"/>
      </w:numPr>
      <w:spacing w:after="60" w:line="220" w:lineRule="atLeast"/>
      <w:jc w:val="both"/>
    </w:pPr>
    <w:rPr>
      <w:rFonts w:ascii="Arial" w:eastAsia="Batang" w:hAnsi="Arial"/>
      <w:spacing w:val="-5"/>
      <w:sz w:val="20"/>
      <w:szCs w:val="20"/>
    </w:rPr>
  </w:style>
  <w:style w:type="paragraph" w:customStyle="1" w:styleId="ColorfulList-Accent11">
    <w:name w:val="Colorful List - Accent 11"/>
    <w:basedOn w:val="Normal"/>
    <w:uiPriority w:val="34"/>
    <w:qFormat/>
    <w:rsid w:val="00EC62D9"/>
    <w:pPr>
      <w:spacing w:after="200" w:line="276" w:lineRule="auto"/>
      <w:ind w:left="720"/>
      <w:contextualSpacing/>
    </w:pPr>
    <w:rPr>
      <w:rFonts w:ascii="Calibri" w:eastAsia="Calibri" w:hAnsi="Calibri"/>
      <w:sz w:val="22"/>
      <w:szCs w:val="22"/>
    </w:rPr>
  </w:style>
  <w:style w:type="character" w:customStyle="1" w:styleId="apple-converted-space">
    <w:name w:val="apple-converted-space"/>
    <w:rsid w:val="00EC62D9"/>
  </w:style>
  <w:style w:type="paragraph" w:styleId="ListParagraph">
    <w:name w:val="List Paragraph"/>
    <w:basedOn w:val="Normal"/>
    <w:uiPriority w:val="34"/>
    <w:qFormat/>
    <w:rsid w:val="00CF733D"/>
    <w:pPr>
      <w:ind w:left="720"/>
      <w:contextualSpacing/>
    </w:pPr>
  </w:style>
  <w:style w:type="paragraph" w:customStyle="1" w:styleId="p1">
    <w:name w:val="p1"/>
    <w:basedOn w:val="Normal"/>
    <w:rsid w:val="000569D9"/>
    <w:pPr>
      <w:spacing w:after="45"/>
    </w:pPr>
    <w:rPr>
      <w:rFonts w:ascii=".AppleSystemUIFont" w:eastAsiaTheme="minorEastAsia" w:hAnsi=".AppleSystemUIFont"/>
      <w:sz w:val="35"/>
      <w:szCs w:val="35"/>
    </w:rPr>
  </w:style>
  <w:style w:type="paragraph" w:customStyle="1" w:styleId="p2">
    <w:name w:val="p2"/>
    <w:basedOn w:val="Normal"/>
    <w:rsid w:val="000569D9"/>
    <w:rPr>
      <w:rFonts w:ascii=".AppleSystemUIFont" w:eastAsiaTheme="minorEastAsia" w:hAnsi=".AppleSystemUIFont"/>
      <w:sz w:val="21"/>
      <w:szCs w:val="21"/>
    </w:rPr>
  </w:style>
  <w:style w:type="paragraph" w:customStyle="1" w:styleId="p3">
    <w:name w:val="p3"/>
    <w:basedOn w:val="Normal"/>
    <w:rsid w:val="000569D9"/>
    <w:rPr>
      <w:rFonts w:ascii=".AppleSystemUIFont" w:eastAsiaTheme="minorEastAsia" w:hAnsi=".AppleSystemUIFont"/>
      <w:sz w:val="21"/>
      <w:szCs w:val="21"/>
    </w:rPr>
  </w:style>
  <w:style w:type="character" w:customStyle="1" w:styleId="s1">
    <w:name w:val="s1"/>
    <w:basedOn w:val="DefaultParagraphFont"/>
    <w:rsid w:val="000569D9"/>
    <w:rPr>
      <w:rFonts w:ascii=".SFUI-Bold" w:hAnsi=".SFUI-Bold" w:hint="default"/>
      <w:b/>
      <w:bCs/>
      <w:i w:val="0"/>
      <w:iCs w:val="0"/>
      <w:sz w:val="35"/>
      <w:szCs w:val="35"/>
    </w:rPr>
  </w:style>
  <w:style w:type="character" w:customStyle="1" w:styleId="s2">
    <w:name w:val="s2"/>
    <w:basedOn w:val="DefaultParagraphFont"/>
    <w:rsid w:val="000569D9"/>
    <w:rPr>
      <w:rFonts w:ascii=".SFUI-Semibold" w:hAnsi=".SFUI-Semibold" w:hint="default"/>
      <w:b/>
      <w:bCs/>
      <w:i w:val="0"/>
      <w:iCs w:val="0"/>
      <w:sz w:val="21"/>
      <w:szCs w:val="21"/>
      <w:u w:val="single"/>
    </w:rPr>
  </w:style>
  <w:style w:type="character" w:customStyle="1" w:styleId="s3">
    <w:name w:val="s3"/>
    <w:basedOn w:val="DefaultParagraphFont"/>
    <w:rsid w:val="000569D9"/>
    <w:rPr>
      <w:rFonts w:ascii=".SFUI-Regular" w:hAnsi=".SFUI-Regular" w:hint="default"/>
      <w:b w:val="0"/>
      <w:bCs w:val="0"/>
      <w:i w:val="0"/>
      <w:iCs w:val="0"/>
      <w:sz w:val="21"/>
      <w:szCs w:val="21"/>
    </w:rPr>
  </w:style>
  <w:style w:type="character" w:customStyle="1" w:styleId="s4">
    <w:name w:val="s4"/>
    <w:basedOn w:val="DefaultParagraphFont"/>
    <w:rsid w:val="000569D9"/>
    <w:rPr>
      <w:rFonts w:ascii=".SFUI-Bold" w:hAnsi=".SFUI-Bold" w:hint="default"/>
      <w:b/>
      <w:bCs/>
      <w:i w:val="0"/>
      <w:iCs w:val="0"/>
      <w:sz w:val="21"/>
      <w:szCs w:val="21"/>
    </w:rPr>
  </w:style>
  <w:style w:type="character" w:customStyle="1" w:styleId="s5">
    <w:name w:val="s5"/>
    <w:basedOn w:val="DefaultParagraphFont"/>
    <w:rsid w:val="000569D9"/>
    <w:rPr>
      <w:rFonts w:ascii=".SFUI-Semibold" w:hAnsi=".SFUI-Semibold" w:hint="default"/>
      <w:b/>
      <w:bCs/>
      <w:i w:val="0"/>
      <w:iCs w:val="0"/>
      <w:sz w:val="21"/>
      <w:szCs w:val="21"/>
    </w:rPr>
  </w:style>
  <w:style w:type="paragraph" w:customStyle="1" w:styleId="li2">
    <w:name w:val="li2"/>
    <w:basedOn w:val="Normal"/>
    <w:rsid w:val="000569D9"/>
    <w:rPr>
      <w:rFonts w:ascii=".AppleSystemUIFont" w:eastAsiaTheme="minorEastAsia" w:hAnsi=".AppleSystemUIFont"/>
      <w:sz w:val="21"/>
      <w:szCs w:val="21"/>
    </w:rPr>
  </w:style>
  <w:style w:type="table" w:styleId="TableGrid">
    <w:name w:val="Table Grid"/>
    <w:basedOn w:val="TableNormal"/>
    <w:rsid w:val="00D935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63A72"/>
    <w:rPr>
      <w:b/>
      <w:bCs/>
    </w:rPr>
  </w:style>
  <w:style w:type="paragraph" w:styleId="NormalWeb">
    <w:name w:val="Normal (Web)"/>
    <w:basedOn w:val="Normal"/>
    <w:uiPriority w:val="99"/>
    <w:unhideWhenUsed/>
    <w:rsid w:val="006824E3"/>
    <w:pPr>
      <w:spacing w:before="100" w:beforeAutospacing="1" w:after="100" w:afterAutospacing="1"/>
    </w:pPr>
  </w:style>
  <w:style w:type="paragraph" w:customStyle="1" w:styleId="isselectedend">
    <w:name w:val="isselectedend"/>
    <w:basedOn w:val="Normal"/>
    <w:rsid w:val="00A278E2"/>
    <w:pPr>
      <w:spacing w:before="100" w:beforeAutospacing="1" w:after="100" w:afterAutospacing="1"/>
    </w:pPr>
  </w:style>
  <w:style w:type="character" w:styleId="UnresolvedMention">
    <w:name w:val="Unresolved Mention"/>
    <w:basedOn w:val="DefaultParagraphFont"/>
    <w:uiPriority w:val="99"/>
    <w:semiHidden/>
    <w:unhideWhenUsed/>
    <w:rsid w:val="008577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850516">
      <w:bodyDiv w:val="1"/>
      <w:marLeft w:val="0"/>
      <w:marRight w:val="0"/>
      <w:marTop w:val="0"/>
      <w:marBottom w:val="0"/>
      <w:divBdr>
        <w:top w:val="none" w:sz="0" w:space="0" w:color="auto"/>
        <w:left w:val="none" w:sz="0" w:space="0" w:color="auto"/>
        <w:bottom w:val="none" w:sz="0" w:space="0" w:color="auto"/>
        <w:right w:val="none" w:sz="0" w:space="0" w:color="auto"/>
      </w:divBdr>
    </w:div>
    <w:div w:id="875313834">
      <w:bodyDiv w:val="1"/>
      <w:marLeft w:val="0"/>
      <w:marRight w:val="0"/>
      <w:marTop w:val="0"/>
      <w:marBottom w:val="0"/>
      <w:divBdr>
        <w:top w:val="none" w:sz="0" w:space="0" w:color="auto"/>
        <w:left w:val="none" w:sz="0" w:space="0" w:color="auto"/>
        <w:bottom w:val="none" w:sz="0" w:space="0" w:color="auto"/>
        <w:right w:val="none" w:sz="0" w:space="0" w:color="auto"/>
      </w:divBdr>
    </w:div>
    <w:div w:id="999891983">
      <w:bodyDiv w:val="1"/>
      <w:marLeft w:val="0"/>
      <w:marRight w:val="0"/>
      <w:marTop w:val="0"/>
      <w:marBottom w:val="0"/>
      <w:divBdr>
        <w:top w:val="none" w:sz="0" w:space="0" w:color="auto"/>
        <w:left w:val="none" w:sz="0" w:space="0" w:color="auto"/>
        <w:bottom w:val="none" w:sz="0" w:space="0" w:color="auto"/>
        <w:right w:val="none" w:sz="0" w:space="0" w:color="auto"/>
      </w:divBdr>
    </w:div>
    <w:div w:id="1053429624">
      <w:bodyDiv w:val="1"/>
      <w:marLeft w:val="0"/>
      <w:marRight w:val="0"/>
      <w:marTop w:val="0"/>
      <w:marBottom w:val="0"/>
      <w:divBdr>
        <w:top w:val="none" w:sz="0" w:space="0" w:color="auto"/>
        <w:left w:val="none" w:sz="0" w:space="0" w:color="auto"/>
        <w:bottom w:val="none" w:sz="0" w:space="0" w:color="auto"/>
        <w:right w:val="none" w:sz="0" w:space="0" w:color="auto"/>
      </w:divBdr>
    </w:div>
    <w:div w:id="1170410497">
      <w:bodyDiv w:val="1"/>
      <w:marLeft w:val="0"/>
      <w:marRight w:val="0"/>
      <w:marTop w:val="0"/>
      <w:marBottom w:val="0"/>
      <w:divBdr>
        <w:top w:val="none" w:sz="0" w:space="0" w:color="auto"/>
        <w:left w:val="none" w:sz="0" w:space="0" w:color="auto"/>
        <w:bottom w:val="none" w:sz="0" w:space="0" w:color="auto"/>
        <w:right w:val="none" w:sz="0" w:space="0" w:color="auto"/>
      </w:divBdr>
    </w:div>
    <w:div w:id="1470244924">
      <w:bodyDiv w:val="1"/>
      <w:marLeft w:val="0"/>
      <w:marRight w:val="0"/>
      <w:marTop w:val="0"/>
      <w:marBottom w:val="0"/>
      <w:divBdr>
        <w:top w:val="none" w:sz="0" w:space="0" w:color="auto"/>
        <w:left w:val="none" w:sz="0" w:space="0" w:color="auto"/>
        <w:bottom w:val="none" w:sz="0" w:space="0" w:color="auto"/>
        <w:right w:val="none" w:sz="0" w:space="0" w:color="auto"/>
      </w:divBdr>
    </w:div>
    <w:div w:id="1574201761">
      <w:bodyDiv w:val="1"/>
      <w:marLeft w:val="0"/>
      <w:marRight w:val="0"/>
      <w:marTop w:val="0"/>
      <w:marBottom w:val="0"/>
      <w:divBdr>
        <w:top w:val="none" w:sz="0" w:space="0" w:color="auto"/>
        <w:left w:val="none" w:sz="0" w:space="0" w:color="auto"/>
        <w:bottom w:val="none" w:sz="0" w:space="0" w:color="auto"/>
        <w:right w:val="none" w:sz="0" w:space="0" w:color="auto"/>
      </w:divBdr>
    </w:div>
    <w:div w:id="191412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jaimeb323.github.io/Jaime-Botello---Portfolio/communications-portfolio.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aime.Botello@me.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1407</Words>
  <Characters>8025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Campus Box 1787             4305 Brickyard Rd</vt:lpstr>
    </vt:vector>
  </TitlesOfParts>
  <Company>Porter Novelli</Company>
  <LinksUpToDate>false</LinksUpToDate>
  <CharactersWithSpaces>9414</CharactersWithSpaces>
  <SharedDoc>false</SharedDoc>
  <HLinks>
    <vt:vector size="6" baseType="variant">
      <vt:variant>
        <vt:i4>3997733</vt:i4>
      </vt:variant>
      <vt:variant>
        <vt:i4>0</vt:i4>
      </vt:variant>
      <vt:variant>
        <vt:i4>0</vt:i4>
      </vt:variant>
      <vt:variant>
        <vt:i4>5</vt:i4>
      </vt:variant>
      <vt:variant>
        <vt:lpwstr>mailto:Jaime.Botello@me.com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Campus Box 1787             4305 Brickyard Rd</dc:title>
  <dc:subject/>
  <dc:creator>JR Hoffman</dc:creator>
  <cp:keywords/>
  <cp:lastModifiedBy>Jasmine Botello</cp:lastModifiedBy>
  <cp:revision>13</cp:revision>
  <cp:lastPrinted>2006-02-26T20:45:00Z</cp:lastPrinted>
  <dcterms:created xsi:type="dcterms:W3CDTF">2026-08-29T18:19:00Z</dcterms:created>
  <dcterms:modified xsi:type="dcterms:W3CDTF">2026-08-30T00:09:00Z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48e4799c,42d1c6,2233814c</vt:lpwstr>
  </property>
  <property fmtid="{D5CDD505-2E9C-101B-9397-08002B2CF9AE}" pid="3" name="ClassificationContentMarkingFooterFontProps">
    <vt:lpwstr>#000000,10,Aptos</vt:lpwstr>
  </property>
  <property fmtid="{D5CDD505-2E9C-101B-9397-08002B2CF9AE}" pid="4" name="ClassificationContentMarkingFooterText">
    <vt:lpwstr>Non-Amgen</vt:lpwstr>
  </property>
  <property fmtid="{D5CDD505-2E9C-101B-9397-08002B2CF9AE}" pid="5" name="MSIP_Label_b1072e26-1821-44f2-97f7-4c10c067297d_Enabled">
    <vt:lpwstr>true</vt:lpwstr>
  </property>
  <property fmtid="{D5CDD505-2E9C-101B-9397-08002B2CF9AE}" pid="6" name="MSIP_Label_b1072e26-1821-44f2-97f7-4c10c067297d_SetDate">
    <vt:lpwstr>2026-01-23T16:27:19Z</vt:lpwstr>
  </property>
  <property fmtid="{D5CDD505-2E9C-101B-9397-08002B2CF9AE}" pid="7" name="MSIP_Label_b1072e26-1821-44f2-97f7-4c10c067297d_Method">
    <vt:lpwstr>Privileged</vt:lpwstr>
  </property>
  <property fmtid="{D5CDD505-2E9C-101B-9397-08002B2CF9AE}" pid="8" name="MSIP_Label_b1072e26-1821-44f2-97f7-4c10c067297d_Name">
    <vt:lpwstr>Non Amgen_</vt:lpwstr>
  </property>
  <property fmtid="{D5CDD505-2E9C-101B-9397-08002B2CF9AE}" pid="9" name="MSIP_Label_b1072e26-1821-44f2-97f7-4c10c067297d_SiteId">
    <vt:lpwstr>4b4266a6-1368-41af-ad5a-59eb634f7ad8</vt:lpwstr>
  </property>
  <property fmtid="{D5CDD505-2E9C-101B-9397-08002B2CF9AE}" pid="10" name="MSIP_Label_b1072e26-1821-44f2-97f7-4c10c067297d_ActionId">
    <vt:lpwstr>c2391e4f-19d8-4101-836c-56ac9e0662ae</vt:lpwstr>
  </property>
  <property fmtid="{D5CDD505-2E9C-101B-9397-08002B2CF9AE}" pid="11" name="MSIP_Label_b1072e26-1821-44f2-97f7-4c10c067297d_ContentBits">
    <vt:lpwstr>2</vt:lpwstr>
  </property>
  <property fmtid="{D5CDD505-2E9C-101B-9397-08002B2CF9AE}" pid="12" name="MSIP_Label_b1072e26-1821-44f2-97f7-4c10c067297d_Tag">
    <vt:lpwstr>10, 0, 1, 1</vt:lpwstr>
  </property>
</Properties>
</file>